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79D" w:rsidRPr="00E4079D" w:rsidRDefault="0090578C" w:rsidP="00650F4B">
      <w:pPr>
        <w:spacing w:after="0" w:line="240" w:lineRule="auto"/>
        <w:ind w:firstLine="2835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«</w:t>
      </w:r>
      <w:r w:rsidR="00E4079D" w:rsidRPr="00E4079D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Ребенок при чтении произведения должен работать: думать, чувств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овать, догадываться, воображать»</w:t>
      </w:r>
      <w:r w:rsidR="00E4079D" w:rsidRPr="00E4079D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</w:p>
    <w:p w:rsidR="00E4079D" w:rsidRPr="00E4079D" w:rsidRDefault="00E4079D" w:rsidP="00650F4B">
      <w:pPr>
        <w:spacing w:after="0"/>
        <w:ind w:firstLine="2835"/>
        <w:jc w:val="right"/>
        <w:rPr>
          <w:rFonts w:ascii="Times New Roman" w:hAnsi="Times New Roman" w:cs="Times New Roman"/>
          <w:sz w:val="24"/>
          <w:szCs w:val="24"/>
        </w:rPr>
      </w:pPr>
      <w:r w:rsidRPr="00E4079D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(С. Я. Маршак).</w:t>
      </w:r>
    </w:p>
    <w:p w:rsidR="003042F3" w:rsidRPr="00A51E98" w:rsidRDefault="003042F3" w:rsidP="00650F4B">
      <w:pPr>
        <w:spacing w:after="0" w:line="240" w:lineRule="auto"/>
        <w:jc w:val="right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A51E98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</w:p>
    <w:p w:rsidR="003042F3" w:rsidRPr="00A51E98" w:rsidRDefault="003042F3" w:rsidP="00650F4B">
      <w:pPr>
        <w:spacing w:after="0" w:line="240" w:lineRule="auto"/>
        <w:jc w:val="right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E1304E" w:rsidRPr="00A51E98" w:rsidRDefault="003042F3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/>
          <w:sz w:val="24"/>
          <w:szCs w:val="24"/>
        </w:rPr>
        <w:tab/>
      </w:r>
      <w:bookmarkStart w:id="0" w:name="_GoBack"/>
      <w:r w:rsidR="00E1304E" w:rsidRPr="00A51E98">
        <w:rPr>
          <w:rFonts w:ascii="Times New Roman" w:hAnsi="Times New Roman" w:cs="Times New Roman"/>
          <w:sz w:val="24"/>
          <w:szCs w:val="24"/>
        </w:rPr>
        <w:t>Вряд ли кто-то будет спорить с тем, что навыки чтения – это основа учения, и все учащиеся в той или иной мере владеют ими. Но насколько хороши эти навыки, позволяют ли они качественно усваивать разнообразные знания?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«Если проанализировать успеваемость учеников 5-х классов, то можно сдел</w:t>
      </w:r>
      <w:r w:rsidR="003042F3" w:rsidRPr="00A51E98">
        <w:rPr>
          <w:rFonts w:ascii="Times New Roman" w:hAnsi="Times New Roman" w:cs="Times New Roman"/>
          <w:sz w:val="24"/>
          <w:szCs w:val="24"/>
        </w:rPr>
        <w:t>ать вывод, что отличниками становятся</w:t>
      </w:r>
      <w:r w:rsidRPr="00A51E98">
        <w:rPr>
          <w:rFonts w:ascii="Times New Roman" w:hAnsi="Times New Roman" w:cs="Times New Roman"/>
          <w:sz w:val="24"/>
          <w:szCs w:val="24"/>
        </w:rPr>
        <w:t xml:space="preserve"> дети, которые в</w:t>
      </w:r>
      <w:r w:rsidR="003042F3" w:rsidRPr="00A51E98">
        <w:rPr>
          <w:rFonts w:ascii="Times New Roman" w:hAnsi="Times New Roman" w:cs="Times New Roman"/>
          <w:sz w:val="24"/>
          <w:szCs w:val="24"/>
        </w:rPr>
        <w:t xml:space="preserve"> конце начального обучения имеют</w:t>
      </w:r>
      <w:r w:rsidRPr="00A51E98">
        <w:rPr>
          <w:rFonts w:ascii="Times New Roman" w:hAnsi="Times New Roman" w:cs="Times New Roman"/>
          <w:sz w:val="24"/>
          <w:szCs w:val="24"/>
        </w:rPr>
        <w:t xml:space="preserve"> скорость чтения в пределах 130-170 слов в минуту. В среднем примерно 150 слов в минуту.</w:t>
      </w:r>
      <w:r w:rsidR="003042F3" w:rsidRPr="00A51E98">
        <w:rPr>
          <w:rFonts w:ascii="Times New Roman" w:hAnsi="Times New Roman" w:cs="Times New Roman"/>
          <w:sz w:val="24"/>
          <w:szCs w:val="24"/>
        </w:rPr>
        <w:t xml:space="preserve"> Те, кто стал хорошистами, имеют</w:t>
      </w:r>
      <w:r w:rsidRPr="00A51E98">
        <w:rPr>
          <w:rFonts w:ascii="Times New Roman" w:hAnsi="Times New Roman" w:cs="Times New Roman"/>
          <w:sz w:val="24"/>
          <w:szCs w:val="24"/>
        </w:rPr>
        <w:t xml:space="preserve"> технику чтения от 100 до 140 слов в минуту. В среднем это 12</w:t>
      </w:r>
      <w:r w:rsidR="003042F3" w:rsidRPr="00A51E98">
        <w:rPr>
          <w:rFonts w:ascii="Times New Roman" w:hAnsi="Times New Roman" w:cs="Times New Roman"/>
          <w:sz w:val="24"/>
          <w:szCs w:val="24"/>
        </w:rPr>
        <w:t>0 слов в минуту. Троечники имеют</w:t>
      </w:r>
      <w:r w:rsidRPr="00A51E98">
        <w:rPr>
          <w:rFonts w:ascii="Times New Roman" w:hAnsi="Times New Roman" w:cs="Times New Roman"/>
          <w:sz w:val="24"/>
          <w:szCs w:val="24"/>
        </w:rPr>
        <w:t xml:space="preserve"> скорость чтения 80-90 слов в минуту – приблизительно, конечно. Такова закономерность». </w:t>
      </w:r>
    </w:p>
    <w:bookmarkEnd w:id="0"/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Запишем дробь. В числителе 40000, в знаменателе 80.</w:t>
      </w:r>
      <w:r w:rsidR="003042F3" w:rsidRPr="00A51E98">
        <w:rPr>
          <w:rFonts w:ascii="Times New Roman" w:hAnsi="Times New Roman" w:cs="Times New Roman"/>
          <w:sz w:val="24"/>
          <w:szCs w:val="24"/>
        </w:rPr>
        <w:t xml:space="preserve">     </w:t>
      </w:r>
      <w:r w:rsidRPr="00A51E98">
        <w:rPr>
          <w:rFonts w:ascii="Times New Roman" w:hAnsi="Times New Roman" w:cs="Times New Roman"/>
          <w:sz w:val="24"/>
          <w:szCs w:val="24"/>
        </w:rPr>
        <w:t xml:space="preserve"> 40000 слов – это объем газеты на шести страницах, а 80 слов в минуту – такую скорость имеют некоторые старшеклассники. 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 xml:space="preserve">Значит, школьник прочитает газету за 500 минут, или за восьмичасовой рабочий день! 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 xml:space="preserve">Плохо читающий школьник - кандидат в </w:t>
      </w:r>
      <w:proofErr w:type="gramStart"/>
      <w:r w:rsidRPr="00A51E98">
        <w:rPr>
          <w:rFonts w:ascii="Times New Roman" w:hAnsi="Times New Roman" w:cs="Times New Roman"/>
          <w:sz w:val="24"/>
          <w:szCs w:val="24"/>
        </w:rPr>
        <w:t>неуспевающие</w:t>
      </w:r>
      <w:proofErr w:type="gramEnd"/>
      <w:r w:rsidRPr="00A51E98">
        <w:rPr>
          <w:rFonts w:ascii="Times New Roman" w:hAnsi="Times New Roman" w:cs="Times New Roman"/>
          <w:sz w:val="24"/>
          <w:szCs w:val="24"/>
        </w:rPr>
        <w:t>. Отсюда появление у него стойких негативных эмоций, отрицательно влияющих на важные системы жизнедеятельности организма.</w:t>
      </w:r>
      <w:r w:rsidRPr="00A51E98">
        <w:rPr>
          <w:rFonts w:ascii="Times New Roman" w:hAnsi="Times New Roman" w:cs="Times New Roman"/>
          <w:sz w:val="24"/>
          <w:szCs w:val="24"/>
        </w:rPr>
        <w:br/>
      </w:r>
      <w:r w:rsidRPr="00A51E98">
        <w:rPr>
          <w:rFonts w:ascii="Times New Roman" w:hAnsi="Times New Roman" w:cs="Times New Roman"/>
          <w:sz w:val="24"/>
          <w:szCs w:val="24"/>
        </w:rPr>
        <w:br/>
        <w:t>В процессе увеличения учебной нагрузки ребенок с низкой скоростью чтения начинает испытывать все больше трудностей в освоении нового материала, идет отставание по всем предметам: Пока он будет читать условие задачи, ученик, читающий быстро уже решит и запишет ее в тетрадь. А сколько страхов у этих детей от уроков чтения. Некоторые ребята, при виде секундомера в руках учителя, забывают буквы, начинают заикаться.</w:t>
      </w:r>
    </w:p>
    <w:p w:rsidR="003042F3" w:rsidRPr="00A51E98" w:rsidRDefault="003042F3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 xml:space="preserve">Изучив материалы по улучшению техники чтения, я решила выбрать тему методической  проблемы «Совершенствование техники чтения путем внедрения активных форм обучения» для дальнейшей работы. </w:t>
      </w:r>
    </w:p>
    <w:p w:rsidR="008101EF" w:rsidRPr="00A51E98" w:rsidRDefault="008101EF" w:rsidP="00650F4B">
      <w:pPr>
        <w:pStyle w:val="a8"/>
        <w:spacing w:before="0" w:beforeAutospacing="0" w:after="0" w:afterAutospacing="0"/>
        <w:jc w:val="both"/>
      </w:pPr>
      <w:r w:rsidRPr="00A51E98">
        <w:rPr>
          <w:b/>
          <w:bCs/>
        </w:rPr>
        <w:t>Цель.</w:t>
      </w:r>
      <w:r w:rsidRPr="00A51E98">
        <w:t xml:space="preserve"> </w:t>
      </w:r>
    </w:p>
    <w:p w:rsidR="008101EF" w:rsidRPr="00A51E98" w:rsidRDefault="008101EF" w:rsidP="00650F4B">
      <w:pPr>
        <w:pStyle w:val="a8"/>
        <w:spacing w:before="0" w:beforeAutospacing="0" w:after="0" w:afterAutospacing="0"/>
        <w:jc w:val="both"/>
      </w:pPr>
      <w:r w:rsidRPr="00A51E98">
        <w:t xml:space="preserve">Основная цель становится разработка методики повышения  техники чтения учащихся в начальных классах, развивать интерес к чтению, развивать у ребят  чувство соревнования. </w:t>
      </w:r>
    </w:p>
    <w:p w:rsidR="008101EF" w:rsidRPr="00A51E98" w:rsidRDefault="008101EF" w:rsidP="00650F4B">
      <w:pPr>
        <w:pStyle w:val="a8"/>
        <w:spacing w:before="0" w:beforeAutospacing="0" w:after="0" w:afterAutospacing="0"/>
        <w:jc w:val="both"/>
      </w:pPr>
      <w:r w:rsidRPr="00A51E98">
        <w:rPr>
          <w:b/>
          <w:bCs/>
        </w:rPr>
        <w:t>Задачи:</w:t>
      </w:r>
      <w:r w:rsidRPr="00A51E98">
        <w:t xml:space="preserve"> </w:t>
      </w:r>
    </w:p>
    <w:p w:rsidR="008101EF" w:rsidRPr="00A51E98" w:rsidRDefault="008101EF" w:rsidP="00650F4B">
      <w:pPr>
        <w:pStyle w:val="a8"/>
        <w:spacing w:before="0" w:beforeAutospacing="0" w:after="0" w:afterAutospacing="0"/>
        <w:jc w:val="both"/>
      </w:pPr>
      <w:r w:rsidRPr="00A51E98">
        <w:t xml:space="preserve">1.                    Проанализировать  необходимые условия  активизации процесса обучения чтению учащихся. </w:t>
      </w:r>
    </w:p>
    <w:p w:rsidR="008101EF" w:rsidRPr="00A51E98" w:rsidRDefault="008101EF" w:rsidP="00650F4B">
      <w:pPr>
        <w:pStyle w:val="a8"/>
        <w:spacing w:before="0" w:beforeAutospacing="0" w:after="0" w:afterAutospacing="0"/>
        <w:jc w:val="both"/>
      </w:pPr>
      <w:r w:rsidRPr="00A51E98">
        <w:t xml:space="preserve">2.                     Разработать методику повышения и стимулирования техники чтения. </w:t>
      </w:r>
    </w:p>
    <w:p w:rsidR="008101EF" w:rsidRPr="00A51E98" w:rsidRDefault="008101EF" w:rsidP="00650F4B">
      <w:pPr>
        <w:pStyle w:val="a8"/>
        <w:spacing w:before="0" w:beforeAutospacing="0" w:after="0" w:afterAutospacing="0"/>
        <w:jc w:val="both"/>
      </w:pPr>
      <w:r w:rsidRPr="00A51E98">
        <w:t xml:space="preserve">3.                    Провести педагогический эксперимент на уроках чтения. </w:t>
      </w:r>
    </w:p>
    <w:p w:rsidR="008101EF" w:rsidRPr="00A51E98" w:rsidRDefault="008101EF" w:rsidP="00650F4B">
      <w:pPr>
        <w:pStyle w:val="a8"/>
        <w:spacing w:before="0" w:beforeAutospacing="0" w:after="0" w:afterAutospacing="0"/>
        <w:jc w:val="both"/>
      </w:pPr>
      <w:r w:rsidRPr="00A51E98">
        <w:rPr>
          <w:b/>
          <w:bCs/>
        </w:rPr>
        <w:t>Методы исследования.</w:t>
      </w:r>
      <w:r w:rsidRPr="00A51E98">
        <w:t xml:space="preserve"> </w:t>
      </w:r>
    </w:p>
    <w:p w:rsidR="008101EF" w:rsidRPr="00A51E98" w:rsidRDefault="008101EF" w:rsidP="00650F4B">
      <w:pPr>
        <w:pStyle w:val="a8"/>
        <w:spacing w:before="0" w:beforeAutospacing="0" w:after="0" w:afterAutospacing="0"/>
        <w:jc w:val="both"/>
      </w:pPr>
      <w:r w:rsidRPr="00A51E98">
        <w:t xml:space="preserve">1.        </w:t>
      </w:r>
      <w:r w:rsidRPr="00A51E98">
        <w:rPr>
          <w:b/>
          <w:bCs/>
          <w:u w:val="single"/>
        </w:rPr>
        <w:t>Метод наблюдения</w:t>
      </w:r>
      <w:r w:rsidRPr="00A51E98">
        <w:t>. Из моих наблюдений я сделала такие выводы: низкая техника чтения у учащихся связана с тем</w:t>
      </w:r>
      <w:proofErr w:type="gramStart"/>
      <w:r w:rsidRPr="00A51E98">
        <w:t xml:space="preserve"> ,</w:t>
      </w:r>
      <w:proofErr w:type="gramEnd"/>
      <w:r w:rsidRPr="00A51E98">
        <w:t xml:space="preserve"> что многие ребята не хотят читать, т.к. это для них большой труд, чтение становится элементом наказания дома. Позиция родителей такова « не хочешь что-либо делать, </w:t>
      </w:r>
      <w:proofErr w:type="gramStart"/>
      <w:r w:rsidRPr="00A51E98">
        <w:t>садись</w:t>
      </w:r>
      <w:proofErr w:type="gramEnd"/>
      <w:r w:rsidRPr="00A51E98">
        <w:t xml:space="preserve"> </w:t>
      </w:r>
      <w:proofErr w:type="spellStart"/>
      <w:r w:rsidRPr="00A51E98">
        <w:t>читай».Также</w:t>
      </w:r>
      <w:proofErr w:type="spellEnd"/>
      <w:r w:rsidRPr="00A51E98">
        <w:t xml:space="preserve"> желание посмотреть в  телевизоре фильм , становится выше , чем прочитать книгу на эту же тему. Наши учебники мало иллюстрированы, картинки тусклые и неинтересные. На уроке чтения в общей сложности для самого чтения отводится примерно двадцать пять минут. Я считаю, что для  повышения техники чтения это очень мало. Дети  с низкой техникой чтения имеют низкие результаты и по другим предметам. По математике, например, нужно решить задачу, но прежде чем решить надо прочитать, осознать, о чём идёт речь. </w:t>
      </w:r>
    </w:p>
    <w:p w:rsidR="008101EF" w:rsidRPr="00A51E98" w:rsidRDefault="008101EF" w:rsidP="00650F4B">
      <w:pPr>
        <w:pStyle w:val="a8"/>
        <w:spacing w:before="0" w:beforeAutospacing="0" w:after="0" w:afterAutospacing="0"/>
        <w:jc w:val="both"/>
      </w:pPr>
      <w:r w:rsidRPr="00A51E98">
        <w:lastRenderedPageBreak/>
        <w:t xml:space="preserve">2.        </w:t>
      </w:r>
      <w:r w:rsidRPr="00A51E98">
        <w:rPr>
          <w:b/>
          <w:bCs/>
          <w:u w:val="single"/>
        </w:rPr>
        <w:t>Метод анализа</w:t>
      </w:r>
      <w:r w:rsidRPr="00A51E98">
        <w:t xml:space="preserve">. Мною был произведён анализ педагогической технологий  обучение чтению методики «жужжащего чтения», методики зрительных диктантов Федоренко, анализ результатов учащихся. </w:t>
      </w:r>
    </w:p>
    <w:p w:rsidR="008101EF" w:rsidRPr="00A51E98" w:rsidRDefault="008101EF" w:rsidP="00650F4B">
      <w:pPr>
        <w:pStyle w:val="a8"/>
        <w:spacing w:before="0" w:beforeAutospacing="0" w:after="0" w:afterAutospacing="0"/>
        <w:jc w:val="both"/>
      </w:pPr>
      <w:r w:rsidRPr="00A51E98">
        <w:t xml:space="preserve">3.        </w:t>
      </w:r>
      <w:r w:rsidRPr="00A51E98">
        <w:rPr>
          <w:b/>
          <w:bCs/>
          <w:u w:val="single"/>
        </w:rPr>
        <w:t>Метод эксперимента</w:t>
      </w:r>
      <w:r w:rsidRPr="00A51E98">
        <w:t xml:space="preserve">. На своих уроках  мною были </w:t>
      </w:r>
      <w:proofErr w:type="spellStart"/>
      <w:r w:rsidRPr="00A51E98">
        <w:t>опробированны</w:t>
      </w:r>
      <w:proofErr w:type="spellEnd"/>
      <w:r w:rsidRPr="00A51E98">
        <w:t xml:space="preserve"> элементы «жужжащее чтение», методика зрительных диктантов Федоренко, ведение индивидуальных графиков техники чтения, ведение экрана успеваемости техники чтения. </w:t>
      </w:r>
    </w:p>
    <w:p w:rsidR="008101EF" w:rsidRPr="00A51E98" w:rsidRDefault="008101EF" w:rsidP="00650F4B">
      <w:pPr>
        <w:pStyle w:val="a8"/>
        <w:spacing w:before="0" w:beforeAutospacing="0" w:after="0" w:afterAutospacing="0"/>
        <w:jc w:val="both"/>
      </w:pPr>
      <w:r w:rsidRPr="00A51E98">
        <w:t>Для работы над  темой методической проблемы мной были использованы следующие активные формы  и методы.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  <w:u w:val="single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  <w:u w:val="single"/>
        </w:rPr>
        <w:t>Артикуляционная гимнастика</w:t>
      </w:r>
    </w:p>
    <w:p w:rsidR="00933F31" w:rsidRPr="00A51E98" w:rsidRDefault="00933F31" w:rsidP="00650F4B">
      <w:pPr>
        <w:pStyle w:val="a8"/>
        <w:spacing w:before="0" w:beforeAutospacing="0" w:after="0" w:afterAutospacing="0"/>
      </w:pPr>
      <w:r w:rsidRPr="00A51E98">
        <w:rPr>
          <w:rStyle w:val="a7"/>
        </w:rPr>
        <w:t>а) разминка</w:t>
      </w:r>
      <w:r w:rsidRPr="00A51E98">
        <w:br/>
        <w:t xml:space="preserve">вдох носом, выдох через рот; </w:t>
      </w:r>
      <w:r w:rsidRPr="00A51E98">
        <w:br/>
        <w:t xml:space="preserve">вдох, задержка дыхания, выдох; </w:t>
      </w:r>
      <w:r w:rsidRPr="00A51E98">
        <w:br/>
        <w:t xml:space="preserve">вдох, выдох по порциям. </w:t>
      </w:r>
    </w:p>
    <w:p w:rsidR="00933F31" w:rsidRPr="00A51E98" w:rsidRDefault="00933F31" w:rsidP="00650F4B">
      <w:pPr>
        <w:pStyle w:val="a8"/>
        <w:spacing w:before="0" w:beforeAutospacing="0" w:after="0" w:afterAutospacing="0"/>
      </w:pPr>
      <w:r w:rsidRPr="00A51E98">
        <w:rPr>
          <w:rStyle w:val="a7"/>
        </w:rPr>
        <w:t>б) упражнения для развития четкости произношения</w:t>
      </w:r>
      <w:r w:rsidRPr="00A51E98">
        <w:br/>
        <w:t>Самолеты взлетают: у-у-у.</w:t>
      </w:r>
      <w:r w:rsidRPr="00A51E98">
        <w:br/>
        <w:t>Машины едут: ж-ж-ж.</w:t>
      </w:r>
      <w:r w:rsidRPr="00A51E98">
        <w:br/>
        <w:t>Лошадки поскакали: цок-цок-цок.</w:t>
      </w:r>
      <w:r w:rsidRPr="00A51E98">
        <w:br/>
        <w:t>Рядом ползет змея: ш-ш-ш.</w:t>
      </w:r>
      <w:r w:rsidRPr="00A51E98">
        <w:br/>
        <w:t>Муха бьется в стекло: з-з-з-з.</w:t>
      </w:r>
    </w:p>
    <w:p w:rsidR="00933F31" w:rsidRPr="00A51E98" w:rsidRDefault="00933F31" w:rsidP="00650F4B">
      <w:pPr>
        <w:pStyle w:val="a8"/>
        <w:spacing w:before="0" w:beforeAutospacing="0" w:after="0" w:afterAutospacing="0"/>
      </w:pPr>
      <w:r w:rsidRPr="00A51E98">
        <w:rPr>
          <w:rStyle w:val="a7"/>
        </w:rPr>
        <w:t xml:space="preserve">в) чтение </w:t>
      </w:r>
      <w:proofErr w:type="spellStart"/>
      <w:r w:rsidRPr="00A51E98">
        <w:rPr>
          <w:rStyle w:val="a7"/>
        </w:rPr>
        <w:t>чистоговорок</w:t>
      </w:r>
      <w:proofErr w:type="spellEnd"/>
      <w:r w:rsidRPr="00A51E98">
        <w:rPr>
          <w:rStyle w:val="a7"/>
        </w:rPr>
        <w:t xml:space="preserve"> шепотом и медленно</w:t>
      </w:r>
      <w:r w:rsidRPr="00A51E98">
        <w:br/>
      </w:r>
      <w:proofErr w:type="spellStart"/>
      <w:r w:rsidRPr="00A51E98">
        <w:t>ра-ра-ра</w:t>
      </w:r>
      <w:proofErr w:type="spellEnd"/>
      <w:r w:rsidRPr="00A51E98">
        <w:t xml:space="preserve"> – начинается игра,</w:t>
      </w:r>
      <w:r w:rsidRPr="00A51E98">
        <w:br/>
      </w:r>
      <w:proofErr w:type="spellStart"/>
      <w:r w:rsidRPr="00A51E98">
        <w:t>ры-ры-ры</w:t>
      </w:r>
      <w:proofErr w:type="spellEnd"/>
      <w:r w:rsidRPr="00A51E98">
        <w:t xml:space="preserve"> – у нас в руках шары,</w:t>
      </w:r>
      <w:r w:rsidRPr="00A51E98">
        <w:br/>
      </w:r>
      <w:proofErr w:type="spellStart"/>
      <w:r w:rsidRPr="00A51E98">
        <w:t>ру-ру-ру</w:t>
      </w:r>
      <w:proofErr w:type="spellEnd"/>
      <w:r w:rsidRPr="00A51E98">
        <w:t xml:space="preserve"> – бью рукою по шару.</w:t>
      </w:r>
      <w:r w:rsidRPr="00A51E98">
        <w:br/>
      </w:r>
    </w:p>
    <w:p w:rsidR="00933F31" w:rsidRPr="00A51E98" w:rsidRDefault="00933F31" w:rsidP="00650F4B">
      <w:pPr>
        <w:pStyle w:val="a8"/>
        <w:spacing w:before="0" w:beforeAutospacing="0" w:after="0" w:afterAutospacing="0"/>
      </w:pPr>
      <w:r w:rsidRPr="00A51E98">
        <w:rPr>
          <w:rStyle w:val="a7"/>
        </w:rPr>
        <w:t>г) чтение тихо и умерено</w:t>
      </w:r>
      <w:r w:rsidRPr="00A51E98">
        <w:br/>
        <w:t xml:space="preserve">арка </w:t>
      </w:r>
      <w:proofErr w:type="spellStart"/>
      <w:r w:rsidRPr="00A51E98">
        <w:t>арца</w:t>
      </w:r>
      <w:proofErr w:type="spellEnd"/>
      <w:r w:rsidRPr="00A51E98">
        <w:br/>
        <w:t xml:space="preserve">арта </w:t>
      </w:r>
      <w:proofErr w:type="spellStart"/>
      <w:r w:rsidRPr="00A51E98">
        <w:t>арда</w:t>
      </w:r>
      <w:proofErr w:type="spellEnd"/>
      <w:r w:rsidRPr="00A51E98">
        <w:br/>
      </w:r>
      <w:proofErr w:type="spellStart"/>
      <w:r w:rsidRPr="00A51E98">
        <w:t>арла</w:t>
      </w:r>
      <w:proofErr w:type="spellEnd"/>
      <w:r w:rsidRPr="00A51E98">
        <w:t xml:space="preserve"> арча</w:t>
      </w:r>
      <w:r w:rsidRPr="00A51E98">
        <w:br/>
      </w:r>
      <w:proofErr w:type="spellStart"/>
      <w:r w:rsidRPr="00A51E98">
        <w:t>арса</w:t>
      </w:r>
      <w:proofErr w:type="spellEnd"/>
      <w:r w:rsidRPr="00A51E98">
        <w:t xml:space="preserve"> </w:t>
      </w:r>
      <w:proofErr w:type="spellStart"/>
      <w:r w:rsidRPr="00A51E98">
        <w:t>аржа</w:t>
      </w:r>
      <w:proofErr w:type="spellEnd"/>
      <w:r w:rsidRPr="00A51E98">
        <w:br/>
      </w:r>
    </w:p>
    <w:p w:rsidR="00933F31" w:rsidRPr="00A51E98" w:rsidRDefault="00933F31" w:rsidP="00650F4B">
      <w:pPr>
        <w:pStyle w:val="a8"/>
        <w:spacing w:before="0" w:beforeAutospacing="0" w:after="0" w:afterAutospacing="0"/>
      </w:pPr>
      <w:r w:rsidRPr="00A51E98">
        <w:rPr>
          <w:rStyle w:val="a7"/>
        </w:rPr>
        <w:t>д) чтение громко и быстро</w:t>
      </w:r>
      <w:r w:rsidRPr="00A51E98">
        <w:br/>
        <w:t xml:space="preserve">гарь – </w:t>
      </w:r>
      <w:proofErr w:type="spellStart"/>
      <w:r w:rsidRPr="00A51E98">
        <w:t>парь</w:t>
      </w:r>
      <w:proofErr w:type="spellEnd"/>
      <w:r w:rsidRPr="00A51E98">
        <w:t xml:space="preserve"> – жарь</w:t>
      </w:r>
      <w:r w:rsidRPr="00A51E98">
        <w:br/>
        <w:t>дверь – зверь – червь</w:t>
      </w:r>
      <w:r w:rsidRPr="00A51E98">
        <w:br/>
      </w:r>
    </w:p>
    <w:p w:rsidR="00933F31" w:rsidRPr="00A51E98" w:rsidRDefault="00933F31" w:rsidP="00650F4B">
      <w:pPr>
        <w:pStyle w:val="a8"/>
        <w:spacing w:before="0" w:beforeAutospacing="0" w:after="0" w:afterAutospacing="0"/>
      </w:pPr>
      <w:r w:rsidRPr="00A51E98">
        <w:rPr>
          <w:rStyle w:val="a7"/>
        </w:rPr>
        <w:t>е) чтение скороговорок, пословиц, поговорок</w:t>
      </w:r>
      <w:r w:rsidRPr="00A51E98">
        <w:br/>
        <w:t xml:space="preserve"> 1. Водовоз вез воду из-под водопада. </w:t>
      </w:r>
      <w:r w:rsidRPr="00A51E98">
        <w:br/>
        <w:t xml:space="preserve">2. Говори, говори, да не заговаривайся. </w:t>
      </w:r>
      <w:r w:rsidRPr="00A51E98">
        <w:br/>
        <w:t xml:space="preserve">3. На гору гогочут гуси, под горой огонь горит. </w:t>
      </w:r>
      <w:r w:rsidRPr="00A51E98">
        <w:br/>
        <w:t xml:space="preserve">4. Наш голова вашего голову головой </w:t>
      </w:r>
      <w:proofErr w:type="spellStart"/>
      <w:r w:rsidRPr="00A51E98">
        <w:t>переголовит</w:t>
      </w:r>
      <w:proofErr w:type="spellEnd"/>
      <w:r w:rsidRPr="00A51E98">
        <w:t xml:space="preserve">, </w:t>
      </w:r>
      <w:proofErr w:type="spellStart"/>
      <w:r w:rsidRPr="00A51E98">
        <w:t>перевыголовит</w:t>
      </w:r>
      <w:proofErr w:type="spellEnd"/>
      <w:r w:rsidRPr="00A51E98">
        <w:t xml:space="preserve">. </w:t>
      </w:r>
      <w:r w:rsidRPr="00A51E98">
        <w:br/>
        <w:t xml:space="preserve">5. </w:t>
      </w:r>
      <w:proofErr w:type="gramStart"/>
      <w:r w:rsidRPr="00A51E98">
        <w:t>Наш</w:t>
      </w:r>
      <w:proofErr w:type="gramEnd"/>
      <w:r w:rsidRPr="00A51E98">
        <w:t xml:space="preserve"> дуда и туда и сюда. </w:t>
      </w:r>
      <w:r w:rsidRPr="00A51E98">
        <w:br/>
        <w:t xml:space="preserve">6. Дерево скоро </w:t>
      </w:r>
      <w:proofErr w:type="gramStart"/>
      <w:r w:rsidRPr="00A51E98">
        <w:t>садят</w:t>
      </w:r>
      <w:proofErr w:type="gramEnd"/>
      <w:r w:rsidRPr="00A51E98">
        <w:t xml:space="preserve">, да не скоро плоды едят. </w:t>
      </w:r>
      <w:r w:rsidRPr="00A51E98">
        <w:br/>
        <w:t xml:space="preserve">7. На дворе трава, на траве дрова, не руби дрова на траве двора. </w:t>
      </w:r>
      <w:r w:rsidRPr="00A51E98">
        <w:br/>
        <w:t xml:space="preserve">8. Возле горки на пригорке встали 33 Егорки: раз Егорка, два Егорка, три Егорка и т.д. </w:t>
      </w:r>
      <w:r w:rsidRPr="00A51E98">
        <w:br/>
        <w:t xml:space="preserve">9. </w:t>
      </w:r>
      <w:proofErr w:type="gramStart"/>
      <w:r w:rsidRPr="00A51E98">
        <w:t>Летят три пичужки через три пусты</w:t>
      </w:r>
      <w:proofErr w:type="gramEnd"/>
      <w:r w:rsidRPr="00A51E98">
        <w:t xml:space="preserve"> избушки. </w:t>
      </w:r>
      <w:r w:rsidRPr="00A51E98">
        <w:br/>
        <w:t xml:space="preserve">10. В один, Клим, клин колоти. </w:t>
      </w:r>
      <w:r w:rsidRPr="00A51E98">
        <w:br/>
        <w:t xml:space="preserve">11. Каково волокно, таково и полотно </w:t>
      </w:r>
      <w:r w:rsidRPr="00A51E98">
        <w:br/>
        <w:t xml:space="preserve">12. Клюет курка крупку, курит турка трубку. </w:t>
      </w:r>
      <w:r w:rsidRPr="00A51E98">
        <w:br/>
        <w:t>13. Либретто “</w:t>
      </w:r>
      <w:proofErr w:type="spellStart"/>
      <w:r w:rsidRPr="00A51E98">
        <w:t>Риголетто</w:t>
      </w:r>
      <w:proofErr w:type="spellEnd"/>
      <w:r w:rsidRPr="00A51E98">
        <w:t xml:space="preserve">”. </w:t>
      </w:r>
      <w:r w:rsidRPr="00A51E98">
        <w:br/>
        <w:t xml:space="preserve">14. Полили ли лилию, видели ли Лидию? </w:t>
      </w:r>
      <w:r w:rsidRPr="00A51E98">
        <w:br/>
      </w:r>
      <w:r w:rsidRPr="00A51E98">
        <w:lastRenderedPageBreak/>
        <w:t>15. Лавировали корабли, лавировали, да не вылавировали.</w:t>
      </w:r>
      <w:r w:rsidRPr="00A51E98">
        <w:br/>
      </w:r>
    </w:p>
    <w:p w:rsidR="00933F31" w:rsidRPr="00A51E98" w:rsidRDefault="00933F31" w:rsidP="00650F4B">
      <w:pPr>
        <w:pStyle w:val="a8"/>
        <w:spacing w:before="0" w:beforeAutospacing="0" w:after="0" w:afterAutospacing="0"/>
      </w:pPr>
      <w:r w:rsidRPr="00A51E98">
        <w:rPr>
          <w:rStyle w:val="a7"/>
        </w:rPr>
        <w:t xml:space="preserve">ж) чтение согласных </w:t>
      </w:r>
      <w:r w:rsidRPr="00A51E98">
        <w:br/>
        <w:t>Учащийся делает глубокий вдох и на выдохе читает 15 согласных одного ряда:</w:t>
      </w:r>
      <w:r w:rsidRPr="00A51E98">
        <w:br/>
        <w:t>БТМПВЧФКНШЛЖЗЦС</w:t>
      </w:r>
      <w:r w:rsidRPr="00A51E98">
        <w:br/>
        <w:t>КВМСПЛБШГРДБЛСТ</w:t>
      </w:r>
      <w:r w:rsidRPr="00A51E98">
        <w:br/>
        <w:t>ПРЛГНТВСЧЦФБХНМ</w:t>
      </w:r>
      <w:r w:rsidRPr="00A51E98">
        <w:br/>
        <w:t>ВМРГКТБДЗЩЗБЧВН</w:t>
      </w:r>
      <w:r w:rsidRPr="00A51E98">
        <w:br/>
        <w:t>ФЩМЖДШХЧМКПБРВС</w:t>
      </w:r>
      <w:r w:rsidRPr="00A51E98">
        <w:br/>
        <w:t>ПТКЗРМВДГБФКЗРЧ</w:t>
      </w:r>
      <w:r w:rsidRPr="00A51E98">
        <w:br/>
      </w:r>
      <w:r w:rsidRPr="00A51E98">
        <w:rPr>
          <w:rStyle w:val="a7"/>
        </w:rPr>
        <w:t>з) чтение согласной с какой-нибудь гласной, используя эту же таблицу</w:t>
      </w:r>
      <w:proofErr w:type="gramStart"/>
      <w:r w:rsidRPr="00A51E98">
        <w:br/>
        <w:t>Н</w:t>
      </w:r>
      <w:proofErr w:type="gramEnd"/>
      <w:r w:rsidRPr="00A51E98">
        <w:t>апример: 1 ряд читает с гласным [а], 2 ряд – с гласным [о], 3 ряд – с гласным [у].</w:t>
      </w:r>
      <w:r w:rsidRPr="00A51E98">
        <w:br/>
        <w:t xml:space="preserve">После этого упражнения учащиеся тренируются в чтении ряда гласных с ударением на одном из них: а </w:t>
      </w:r>
      <w:proofErr w:type="gramStart"/>
      <w:r w:rsidRPr="00A51E98">
        <w:t>о</w:t>
      </w:r>
      <w:proofErr w:type="gramEnd"/>
      <w:r w:rsidRPr="00A51E98">
        <w:t xml:space="preserve"> у ы и э.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Складывание слов из половинок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Берется от 3 до 10 слов, каждое из них пишется на двух маленьких карточках. Ребенку предлагается быстро сложить карточки так, чтобы получились осмысленные слова. В более сложном варианте предлагаются слова, похожие по написанию.</w:t>
      </w:r>
      <w:r w:rsidRPr="00A51E98">
        <w:br/>
        <w:t>Это упражнение развивает способность по отдельному фрагменту высказывать догадку обо всем слове в целом и сразу же подтверждать ее недостающим фрагментом. Кроме того, формируется установка на побуквенный анализ слова.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Буксир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Суть упражнения “Буксир” заключается в чтении в паре. Взрослый читает “про себя” и пальцем следит по книге. А ребенок читает вслух, но по пальцу взрослого. Таким образом, он должен поспевать за его чтением.</w:t>
      </w:r>
      <w:r w:rsidRPr="00A51E98">
        <w:br/>
        <w:t>Второй вариант упражнения “Буксир” заключается в одновременном чтении взрослого и ребенка вслух. Взрослый читает в пределах скорости ребенка, который должен подстроиться под его темп. Затем взрослый замолкает и продолжает читать “про себя”, ребенок следует его примеру. Затем снова идет чтение вслух. И если ребенок правильно “уловил” темп чтения, то “встретится” с ним на одном слове.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Многократное чтение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Школьнику предлагается начать чтение и продолжать его в течение одной минуты. После этого ученик отмечает, до какого места он дочитал. Затем следует повторное чтение этого же отрывка текста. После этого ученик снова замечает, до какого слова он дочитал, и сравнивает с результатами первого прочтения. Естественно, что во второй раз он прочитал на несколько слов больше /кто-то на 2 слова, кто-то на 5, а кто-то на 15/. Увеличение темпа чтения вызывает положительные эмоции у ребенка, ему хочется читать еще раз. Однако более трех раз не следует этого делать! Избегайте утомления. Закрепите ситуацию успеха. Похвалите ребенка.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 xml:space="preserve">Чтение в темпе скороговорки  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 xml:space="preserve">Дети отрабатывают четкое и правильное, а главное – быстрое чтение текста. Окончания слов не должны “проглатываться” ребенком, а должны четко проговариваться. Упражнение длится не более 30 секунд. 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Выразительное чтение с переходом на незнакомую часть текста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 xml:space="preserve">Школьник читает отрывок текста, затем ребенку объясняем так: “Теперь, снова читай текст, но чуть-чуть медленнее, зато красиво, выразительно”. Ваш ученик прочитывает отрывок до конца, но взрослый не останавливает его. Ребенок переходит на незнакомую часть текста. И вот здесь происходит маленькое чудо. Оно состоит в том, что ребенок, несколько </w:t>
      </w:r>
      <w:proofErr w:type="gramStart"/>
      <w:r w:rsidRPr="00A51E98">
        <w:t>раз</w:t>
      </w:r>
      <w:proofErr w:type="gramEnd"/>
      <w:r w:rsidRPr="00A51E98">
        <w:t xml:space="preserve"> </w:t>
      </w:r>
      <w:r w:rsidRPr="00A51E98">
        <w:lastRenderedPageBreak/>
        <w:t>прочитавший один и тот же отрывок текста выработавший уже здесь повышенный темп чтения, при переходе на незнакомую часть текста продолжает читать ее в том же повышенном темпе. Его возможностей надолго не хватает, но если ежедневно проводить такие упражнения длительность чтения в повышенном темпе будет увеличиваться. Через две-три недели чтение ребенка заметно улучшится.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Бросок – засечка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 Его цель – развитие зрительного умения ориентироваться в тексте. Заключается оно в следующем:</w:t>
      </w:r>
      <w:r w:rsidRPr="00A51E98">
        <w:br/>
        <w:t>Ребенок кладет руки на колени и начинает читать те</w:t>
      </w:r>
      <w:proofErr w:type="gramStart"/>
      <w:r w:rsidRPr="00A51E98">
        <w:t>кст всл</w:t>
      </w:r>
      <w:proofErr w:type="gramEnd"/>
      <w:r w:rsidRPr="00A51E98">
        <w:t xml:space="preserve">ух по команде “Бросок”. Когда раздается команда “Засечка” читатель отрывает голову от книги, закрывает глаза и несколько секунд отдыхает, руки при этом остаются на коленях. По команде “Бросок” ребенок должен отыскать глазами то место в книге, на котором он остановился и продолжить чтение вслух. Это упражнение может длиться около 5 минут. 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Молния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Это упражнение применяется для повышения верхней границы индивидуального диапазона скорости чтения.</w:t>
      </w:r>
      <w:r w:rsidRPr="00A51E98">
        <w:br/>
        <w:t>Его смысл -  в чередовании чтения в комфортном режиме с чтением на максимально доступной ребенку скорости чтения молча с чтением вслух. Переход на чтение в максимально ускоренном режиме осуществляется по команде учителя “Молния!” и продолжается от 20 секунд /вначале/ до 2 минут /после освоения упражнения/. Тренировки могут проводиться по несколько раз на каждом занятии чтением, при этом в качестве дополнительного стимулятора можно использовать метроном.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Спринт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 xml:space="preserve">Если к ребенку пришли одноклассники, предложите им отыскать в книге одинаковый отрывок и по команде начать читать одновременно вслух, кто быстрее, правильно проговаривая окончания слов. По сигналу - «Стоп», дети пальчиком показывают, </w:t>
      </w:r>
      <w:proofErr w:type="gramStart"/>
      <w:r w:rsidRPr="00A51E98">
        <w:t>кто</w:t>
      </w:r>
      <w:proofErr w:type="gramEnd"/>
      <w:r w:rsidRPr="00A51E98">
        <w:t xml:space="preserve"> где остановился.</w:t>
      </w:r>
      <w:r w:rsidRPr="00A51E98">
        <w:br/>
        <w:t>При этом упражнении маленькие читатели учатся еще вниманию и сосредоточенности. Ведь рядом другие дети читают вслух и мешают сосредоточиться. Ребенку нужно быть внимательным и не отвлекаться на посторонний шум. А это умение нужно развивать.</w:t>
      </w:r>
      <w:r w:rsidRPr="00A51E98">
        <w:br/>
        <w:t>Любимый у учащихся вид чтения – ролевое чтение, вызывает массу чувств, эмоций. Предложите его, когда у вашего ребенка одноклассники. Устройте «</w:t>
      </w:r>
      <w:proofErr w:type="spellStart"/>
      <w:r w:rsidRPr="00A51E98">
        <w:t>Радиоспектакль</w:t>
      </w:r>
      <w:proofErr w:type="spellEnd"/>
      <w:r w:rsidRPr="00A51E98">
        <w:t>».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Чтение текста с прикрытой верхней частью строчки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 xml:space="preserve">В этом упражнении есть секрет – упражнение с хитринкой. Дело в том, что любой сколько-нибудь смышленый ребенок заметит, что когда читается верхняя строчка по половинкам букв, в это время нижняя полностью открыта, и сообразит, что гораздо выгоднее успеть </w:t>
      </w:r>
      <w:proofErr w:type="gramStart"/>
      <w:r w:rsidRPr="00A51E98">
        <w:t>быстро</w:t>
      </w:r>
      <w:proofErr w:type="gramEnd"/>
      <w:r w:rsidRPr="00A51E98">
        <w:t xml:space="preserve"> прочитать ее, пока она открыта, чтобы потом, когда ее закроют быстро выдать готовый результат. Многие дети быстро переходят на эту стратегию, а это именно то, что нужно для увеличения скорости чтения!</w:t>
      </w:r>
      <w:r w:rsidRPr="00A51E98">
        <w:br/>
        <w:t xml:space="preserve">Это упражнение формируют сразу несколько значимых учебных качеств: </w:t>
      </w:r>
      <w:r w:rsidRPr="00A51E98">
        <w:br/>
        <w:t>- Чтение про себя (т.к. это надо скрыть);</w:t>
      </w:r>
      <w:r w:rsidRPr="00A51E98">
        <w:br/>
        <w:t xml:space="preserve">- Словесно-логическую память (т.к. необходимо удержать в памяти сразу несколько слов и сохранять их несколько секунд). </w:t>
      </w:r>
      <w:r w:rsidRPr="00A51E98">
        <w:br/>
        <w:t>- Распределение внимания и умение выполнять одновременно как минимум 2 задачи (чтение заданной строчки вслух и чтение нижележащей строчки про себя).</w:t>
      </w:r>
      <w:r w:rsidRPr="00A51E98">
        <w:br/>
        <w:t xml:space="preserve">Большую часть времени школьник должен читать «про себя», молча. Это и понятно. Вслух читать трудно, усталость приходит раньше. 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Эффективные резервы обучения чтению можно найти в следующих упражнениях: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lastRenderedPageBreak/>
        <w:t>Чтение перевернутого текста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 xml:space="preserve">Страница обычного текста переворачивается вверх ногами, т.е. на 180 градусов. Задача ребенка, </w:t>
      </w:r>
      <w:proofErr w:type="gramStart"/>
      <w:r w:rsidRPr="00A51E98">
        <w:t>двигая глазами справа налево, прочитать</w:t>
      </w:r>
      <w:proofErr w:type="gramEnd"/>
      <w:r w:rsidRPr="00A51E98">
        <w:t xml:space="preserve"> текст. Говорится, что ребенок совершает путешествие по перевернутому миру и ему крайне необходимо быстро научится в нем читать.</w:t>
      </w:r>
      <w:r w:rsidRPr="00A51E98">
        <w:br/>
        <w:t xml:space="preserve">Это упражнение способствует: </w:t>
      </w:r>
      <w:r w:rsidRPr="00A51E98">
        <w:br/>
        <w:t xml:space="preserve">- </w:t>
      </w:r>
      <w:proofErr w:type="gramStart"/>
      <w:r w:rsidRPr="00A51E98">
        <w:t>Формированию в памяти ребенка целостных эталонов букв;</w:t>
      </w:r>
      <w:r w:rsidRPr="00A51E98">
        <w:br/>
        <w:t>- Развитию умения сочетать побуквенный анализ со смысловым прогнозированием окончания слов;</w:t>
      </w:r>
      <w:r w:rsidRPr="00A51E98">
        <w:br/>
        <w:t>Если это упражнение изменять таким образом, что поворачивать текст на 90 или 270 градусов, то это упражнение окажется полезным для совершенствования координации движения глаз и точности переработки воспринимаемой информации в затылочном отделе коры мозга.</w:t>
      </w:r>
      <w:proofErr w:type="gramEnd"/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Корректировка деформированных предложений</w:t>
      </w:r>
    </w:p>
    <w:p w:rsidR="00933F31" w:rsidRPr="00A51E98" w:rsidRDefault="00933F31" w:rsidP="00650F4B">
      <w:pPr>
        <w:pStyle w:val="a8"/>
        <w:spacing w:before="0" w:beforeAutospacing="0" w:after="0" w:afterAutospacing="0"/>
      </w:pPr>
      <w:r w:rsidRPr="00A51E98">
        <w:t>Ребенок очень любит загадочные писания, заколдованные предложения. Пусть он освоит тайны магии и снимет чары.</w:t>
      </w:r>
      <w:r w:rsidRPr="00A51E98">
        <w:br/>
      </w:r>
    </w:p>
    <w:p w:rsidR="00933F31" w:rsidRPr="00A51E98" w:rsidRDefault="00933F31" w:rsidP="00650F4B">
      <w:pPr>
        <w:pStyle w:val="a8"/>
        <w:spacing w:before="0" w:beforeAutospacing="0" w:after="0" w:afterAutospacing="0"/>
      </w:pPr>
      <w:proofErr w:type="gramStart"/>
      <w:r w:rsidRPr="00A51E98">
        <w:rPr>
          <w:b/>
        </w:rPr>
        <w:t>Набор деформированных предложений</w:t>
      </w:r>
      <w:r w:rsidRPr="00A51E98">
        <w:t>.</w:t>
      </w:r>
      <w:r w:rsidRPr="00A51E98">
        <w:br/>
        <w:t xml:space="preserve">1. стоящего мимо осторожно автомобиля проходи </w:t>
      </w:r>
      <w:r w:rsidRPr="00A51E98">
        <w:br/>
        <w:t xml:space="preserve">2. дали каши Маше манной нашей </w:t>
      </w:r>
      <w:r w:rsidRPr="00A51E98">
        <w:br/>
        <w:t xml:space="preserve">3. летом одним и зимой цветом </w:t>
      </w:r>
      <w:r w:rsidRPr="00A51E98">
        <w:br/>
        <w:t xml:space="preserve">4. рыбу на ловят рыбаки рыбалке </w:t>
      </w:r>
      <w:r w:rsidRPr="00A51E98">
        <w:br/>
        <w:t xml:space="preserve">5. ко мне друзья пришли мои на праздник </w:t>
      </w:r>
      <w:r w:rsidRPr="00A51E98">
        <w:br/>
        <w:t xml:space="preserve">6. у деда, Мороза красивые легкие сани были </w:t>
      </w:r>
      <w:r w:rsidRPr="00A51E98">
        <w:br/>
        <w:t xml:space="preserve">7. любимое дерево мое белая береза </w:t>
      </w:r>
      <w:r w:rsidRPr="00A51E98">
        <w:br/>
        <w:t xml:space="preserve">8. в саду в нашем расцвела клубника </w:t>
      </w:r>
      <w:r w:rsidRPr="00A51E98">
        <w:br/>
        <w:t>9. мы электричке на</w:t>
      </w:r>
      <w:proofErr w:type="gramEnd"/>
      <w:r w:rsidRPr="00A51E98">
        <w:t xml:space="preserve"> доехали до станции </w:t>
      </w:r>
      <w:r w:rsidRPr="00A51E98">
        <w:br/>
        <w:t>10. ледяная</w:t>
      </w:r>
      <w:proofErr w:type="gramStart"/>
      <w:r w:rsidRPr="00A51E98">
        <w:t xml:space="preserve"> ,</w:t>
      </w:r>
      <w:proofErr w:type="gramEnd"/>
      <w:r w:rsidRPr="00A51E98">
        <w:t xml:space="preserve"> крутая и длинная горка была 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Восполнение пропусков бу</w:t>
      </w:r>
      <w:proofErr w:type="gramStart"/>
      <w:r w:rsidRPr="00A51E98">
        <w:rPr>
          <w:rFonts w:ascii="Times New Roman" w:hAnsi="Times New Roman"/>
          <w:i w:val="0"/>
          <w:color w:val="000000"/>
          <w:sz w:val="24"/>
          <w:szCs w:val="24"/>
        </w:rPr>
        <w:t>кв в сл</w:t>
      </w:r>
      <w:proofErr w:type="gramEnd"/>
      <w:r w:rsidRPr="00A51E98">
        <w:rPr>
          <w:rFonts w:ascii="Times New Roman" w:hAnsi="Times New Roman"/>
          <w:i w:val="0"/>
          <w:color w:val="000000"/>
          <w:sz w:val="24"/>
          <w:szCs w:val="24"/>
        </w:rPr>
        <w:t>овах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Предъявляется напечатанный те</w:t>
      </w:r>
      <w:proofErr w:type="gramStart"/>
      <w:r w:rsidRPr="00A51E98">
        <w:t>кст с пр</w:t>
      </w:r>
      <w:proofErr w:type="gramEnd"/>
      <w:r w:rsidRPr="00A51E98">
        <w:t>опущенными буквами (количество пропусков зависит от уровня подготовки ребенка). Пропуски отмечаются пробелами или точками.</w:t>
      </w:r>
      <w:r w:rsidRPr="00A51E98">
        <w:br/>
        <w:t>Восполнение пропусков способствует быстрому чтению и внутреннему анализу целого слова, учитывая и соотнося его первые и последние буквы в едином зрительном образе. Упражнение формирует умение учитывать контекст каждого слова, обращать внимание на соседние слова, забегая глазами вперед, что типично для хорошо сформированного навыка чтения.</w:t>
      </w:r>
      <w:r w:rsidRPr="00A51E98">
        <w:br/>
        <w:t>Это упражнение способствует так же развитию словесно-логической памяти, благодаря остановкам из-за пропуска букв возникает необходимость удерживать в памяти прочитанное ранее.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Поиск в тексте заданных слов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Задаются 1-3 слова, которые ребенок должен как можно быстрее найти в тексте. Вначале эти слова предъявляются зрительно, в дальнейшем - на слух. Желательно, чтобы слова встречались в тексте несколько раз. Отыскав их, ребенок может подчеркнуть их или обвести в кружок.</w:t>
      </w:r>
      <w:r w:rsidRPr="00A51E98">
        <w:br/>
        <w:t xml:space="preserve">Это упражнение формирует способность схватывать целостные образы слов и опираться на них в задаче поиска. А так же развивает словесную память. Особую пользу это упражнение приобретает, если ребенку последовательно предлагать различные слова в одном и том же тексте и при этом просить его проделывать это в максимально быстром темпе. 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lastRenderedPageBreak/>
        <w:t>Игра в прятки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Ведущий начинает читать не сначала, а где попало, называя только страницу, партнер должен найти и подстроиться под чтение ведущего. Если играет несколько детей, то они очень радуются, когда первыми успевают найти абзац, который читает ведущий.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Мнимое слово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Взрослый в ходе чтения произносит неправильно слово, ребенок прерывает чтение и прочитывают слово с исправлением. Этот вид чтения привлекателен тем, что они имеют возможность поправить взрослого, что поднимает его собственный авторитет и придает уверенность в своих силах.</w:t>
      </w:r>
    </w:p>
    <w:p w:rsidR="00933F31" w:rsidRPr="00A51E98" w:rsidRDefault="00933F31" w:rsidP="00650F4B">
      <w:pPr>
        <w:pStyle w:val="2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A51E98">
        <w:rPr>
          <w:rFonts w:ascii="Times New Roman" w:hAnsi="Times New Roman"/>
          <w:color w:val="000000"/>
          <w:sz w:val="24"/>
          <w:szCs w:val="24"/>
        </w:rPr>
        <w:t>Расширение поля зрения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 xml:space="preserve">Одной из причин низкой техники чтения может явиться малый угол зрения. Раз угол зрения мал, то в поле зрения такого читателя попадает меньше букв (частей строк), чем вообще возможно. </w:t>
      </w:r>
      <w:r w:rsidRPr="00A51E98">
        <w:br/>
        <w:t>И здесь изобретены приемы, помогающие расширить угол зрения: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 xml:space="preserve">Использование таблицы </w:t>
      </w:r>
      <w:proofErr w:type="spellStart"/>
      <w:r w:rsidRPr="00A51E98">
        <w:rPr>
          <w:rFonts w:ascii="Times New Roman" w:hAnsi="Times New Roman"/>
          <w:i w:val="0"/>
          <w:color w:val="000000"/>
          <w:sz w:val="24"/>
          <w:szCs w:val="24"/>
        </w:rPr>
        <w:t>Шульте</w:t>
      </w:r>
      <w:proofErr w:type="spellEnd"/>
    </w:p>
    <w:p w:rsidR="00933F31" w:rsidRPr="00A51E98" w:rsidRDefault="00933F31" w:rsidP="00650F4B">
      <w:pPr>
        <w:pStyle w:val="a8"/>
        <w:spacing w:before="0" w:beforeAutospacing="0" w:after="0" w:afterAutospacing="0"/>
      </w:pPr>
      <w:r w:rsidRPr="00A51E98">
        <w:t>Засеките время, ребенок начинает поиск цифр в таблице от 1 до 30, при этом показывая их. При частом применении этих таблиц время сокращается, счет можно вести в обратном порядке, т.е. от 30 до 1..</w:t>
      </w:r>
      <w:r w:rsidRPr="00A51E98">
        <w:br/>
        <w:t> </w:t>
      </w:r>
    </w:p>
    <w:p w:rsidR="00933F31" w:rsidRPr="00A51E98" w:rsidRDefault="00933F31" w:rsidP="00650F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10    4      28    9      14</w:t>
      </w:r>
      <w:r w:rsidRPr="00A51E98">
        <w:rPr>
          <w:rFonts w:ascii="Times New Roman" w:hAnsi="Times New Roman" w:cs="Times New Roman"/>
          <w:sz w:val="24"/>
          <w:szCs w:val="24"/>
        </w:rPr>
        <w:br/>
        <w:t>20    24    18    1      5</w:t>
      </w:r>
      <w:r w:rsidRPr="00A51E98">
        <w:rPr>
          <w:rFonts w:ascii="Times New Roman" w:hAnsi="Times New Roman" w:cs="Times New Roman"/>
          <w:sz w:val="24"/>
          <w:szCs w:val="24"/>
        </w:rPr>
        <w:br/>
        <w:t>13    8      30    25    11</w:t>
      </w:r>
      <w:r w:rsidRPr="00A51E98">
        <w:rPr>
          <w:rFonts w:ascii="Times New Roman" w:hAnsi="Times New Roman" w:cs="Times New Roman"/>
          <w:sz w:val="24"/>
          <w:szCs w:val="24"/>
        </w:rPr>
        <w:br/>
        <w:t>2      22    15    27    17</w:t>
      </w:r>
    </w:p>
    <w:p w:rsidR="00933F31" w:rsidRPr="00A51E98" w:rsidRDefault="00933F31" w:rsidP="00650F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26    6      12    3      21</w:t>
      </w:r>
      <w:r w:rsidRPr="00A51E98">
        <w:rPr>
          <w:rFonts w:ascii="Times New Roman" w:hAnsi="Times New Roman" w:cs="Times New Roman"/>
          <w:sz w:val="24"/>
          <w:szCs w:val="24"/>
        </w:rPr>
        <w:br/>
        <w:t>16    23    19    29    7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 </w:t>
      </w:r>
    </w:p>
    <w:p w:rsidR="00933F31" w:rsidRPr="00A51E98" w:rsidRDefault="00933F31" w:rsidP="00650F4B">
      <w:pPr>
        <w:pStyle w:val="4"/>
        <w:spacing w:before="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A51E98">
        <w:rPr>
          <w:rFonts w:ascii="Times New Roman" w:hAnsi="Times New Roman"/>
          <w:i w:val="0"/>
          <w:color w:val="000000"/>
          <w:sz w:val="24"/>
          <w:szCs w:val="24"/>
        </w:rPr>
        <w:t>Пирамида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Предлагаю воспользоваться простой пирамидой, при которой можно определить поле зрения и расширять его тренировкой.</w:t>
      </w:r>
    </w:p>
    <w:p w:rsidR="00933F31" w:rsidRPr="00A51E98" w:rsidRDefault="00933F31" w:rsidP="00650F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3-------4--------7</w:t>
      </w:r>
      <w:r w:rsidRPr="00A51E98">
        <w:rPr>
          <w:rFonts w:ascii="Times New Roman" w:hAnsi="Times New Roman" w:cs="Times New Roman"/>
          <w:sz w:val="24"/>
          <w:szCs w:val="24"/>
        </w:rPr>
        <w:br/>
        <w:t>10--------5---------41</w:t>
      </w:r>
      <w:r w:rsidRPr="00A51E98">
        <w:rPr>
          <w:rFonts w:ascii="Times New Roman" w:hAnsi="Times New Roman" w:cs="Times New Roman"/>
          <w:sz w:val="24"/>
          <w:szCs w:val="24"/>
        </w:rPr>
        <w:br/>
        <w:t>24------------6-------------55</w:t>
      </w:r>
      <w:r w:rsidRPr="00A51E98">
        <w:rPr>
          <w:rFonts w:ascii="Times New Roman" w:hAnsi="Times New Roman" w:cs="Times New Roman"/>
          <w:sz w:val="24"/>
          <w:szCs w:val="24"/>
        </w:rPr>
        <w:br/>
        <w:t>45---------------8----------------94</w:t>
      </w:r>
      <w:r w:rsidRPr="00A51E98">
        <w:rPr>
          <w:rFonts w:ascii="Times New Roman" w:hAnsi="Times New Roman" w:cs="Times New Roman"/>
          <w:sz w:val="24"/>
          <w:szCs w:val="24"/>
        </w:rPr>
        <w:br/>
        <w:t>36-------------------9-------------------14</w:t>
      </w:r>
      <w:r w:rsidRPr="00A51E98">
        <w:rPr>
          <w:rFonts w:ascii="Times New Roman" w:hAnsi="Times New Roman" w:cs="Times New Roman"/>
          <w:sz w:val="24"/>
          <w:szCs w:val="24"/>
        </w:rPr>
        <w:br/>
        <w:t>87---------------------------19---------------------------79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 </w:t>
      </w:r>
      <w:r w:rsidRPr="00A51E98">
        <w:br/>
        <w:t xml:space="preserve">Найдите на верхней строчке цифру 4. Не раздвигая зрачка, постарайтесь увидеть числа слева и справа по горизонтали. Если вы хорошо видите цифры 3 и 7, опуститесь на строчку ниже. Если видите числа 10 и 41 неясно, ваше поле зрения равно </w:t>
      </w:r>
      <w:smartTag w:uri="urn:schemas-microsoft-com:office:smarttags" w:element="metricconverter">
        <w:smartTagPr>
          <w:attr w:name="ProductID" w:val="4 см"/>
        </w:smartTagPr>
        <w:r w:rsidRPr="00A51E98">
          <w:t>4 см</w:t>
        </w:r>
      </w:smartTag>
      <w:r w:rsidRPr="00A51E98">
        <w:t>. Если же ясно видите крайние цифры справа и слева, опуститесь еще строчкой ниже. И так до тех пор, пока не расплывутся крайние числа справа и слева. Ваше поле зрения определяется показателем по последней строчке ясного видения.</w:t>
      </w:r>
      <w:r w:rsidRPr="00A51E98">
        <w:br/>
        <w:t>Обычно у человека поле зрения по горизонтали бывает 4-</w:t>
      </w:r>
      <w:smartTag w:uri="urn:schemas-microsoft-com:office:smarttags" w:element="metricconverter">
        <w:smartTagPr>
          <w:attr w:name="ProductID" w:val="5 см"/>
        </w:smartTagPr>
        <w:r w:rsidRPr="00A51E98">
          <w:t>5 см</w:t>
        </w:r>
      </w:smartTag>
      <w:r w:rsidRPr="00A51E98">
        <w:t xml:space="preserve">. Задача состоит в том, чтобы увеличить его тренировкой до </w:t>
      </w:r>
      <w:smartTag w:uri="urn:schemas-microsoft-com:office:smarttags" w:element="metricconverter">
        <w:smartTagPr>
          <w:attr w:name="ProductID" w:val="10 см"/>
        </w:smartTagPr>
        <w:r w:rsidRPr="00A51E98">
          <w:t>10 см</w:t>
        </w:r>
      </w:smartTag>
      <w:r w:rsidRPr="00A51E98">
        <w:t>.</w:t>
      </w:r>
      <w:r w:rsidRPr="00A51E98">
        <w:br/>
        <w:t>Предложите такое упражнение ребенку.</w:t>
      </w:r>
      <w:r w:rsidRPr="00A51E98">
        <w:br/>
        <w:t xml:space="preserve">Когда мы читаем, то ориентируемся не на отдельные буквы, а на целые слова и словосочетания. Школьник должен научиться охватывать взглядом целые смысловые блоки. </w:t>
      </w:r>
      <w:r w:rsidRPr="00A51E98">
        <w:lastRenderedPageBreak/>
        <w:t>Это позволяет намного быстрее улавливать связь между словами, читать динамичнее и основательнее.</w:t>
      </w:r>
    </w:p>
    <w:p w:rsidR="00933F31" w:rsidRPr="00A51E98" w:rsidRDefault="00933F31" w:rsidP="00650F4B">
      <w:pPr>
        <w:pStyle w:val="2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A51E98">
        <w:rPr>
          <w:rFonts w:ascii="Times New Roman" w:hAnsi="Times New Roman"/>
          <w:color w:val="000000"/>
          <w:sz w:val="24"/>
          <w:szCs w:val="24"/>
        </w:rPr>
        <w:t>Улучшение оперативной памяти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>Развитие техники чтения тормозится из-за слаборазвитой оперативной памяти. Что это значит? Часто можно наблюдать такую картину. Ребенок читает предложение, состоящее из 6-8 слов. Дочитав до третьего – четвертого слова – забыл первое слово. Поэтому он не может увязать все слова воедино. Необходимо в этом случае поработать над оперативной памятью.</w:t>
      </w:r>
      <w:r w:rsidRPr="00A51E98">
        <w:br/>
        <w:t xml:space="preserve">Делается это с помощью, так называемых </w:t>
      </w:r>
      <w:r w:rsidRPr="00A51E98">
        <w:rPr>
          <w:rStyle w:val="a7"/>
        </w:rPr>
        <w:t>зрительных диктантов</w:t>
      </w:r>
      <w:r w:rsidRPr="00A51E98">
        <w:t>, тексты которых разработаны профессором И.Т. Федоренко.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 xml:space="preserve">В каждом диктанте имеются шесть предложений. Наращивание длины предложения происходит постепенно, по одной - две буквы. </w:t>
      </w:r>
      <w:r w:rsidRPr="00A51E98">
        <w:br/>
        <w:t xml:space="preserve">Как лучше проводить зрительные диктанты? Диктант накрывается листом картона. Лист подвигают вниз, ребенок в течение определенного времени (от 4 до 8 секунд) читает молча это предложение и старается запомнить. По истечении времени взрослый накрывает это предложение вторым листом картона и предлагает ученику записать его в тетради. </w:t>
      </w:r>
      <w:r w:rsidRPr="00A51E98">
        <w:br/>
        <w:t>Затем следует экспозиция, чтение и запоминание второго предложения. После того, как оно стерто, снова следует записать его в ученических тетрадях.</w:t>
      </w:r>
      <w:r w:rsidRPr="00A51E98">
        <w:br/>
        <w:t xml:space="preserve">Если ребенок плохо запоминает предложения, набор следует повторить снова. Если на следующий день картина повторяется, надо повторить в третий раз, а может быть, и в четыре дня подряд. Только после того, как ребенок успевает запомнить текст, пишет его самостоятельно, можно переходить к следующему набору. </w:t>
      </w:r>
      <w:r w:rsidRPr="00A51E98">
        <w:br/>
        <w:t xml:space="preserve">За два месяца можно развить оперативную память, но при условии, что зрительные диктанты должны писаться ежедневно, если писать с перерывами – это уже ничего не дает. </w:t>
      </w:r>
    </w:p>
    <w:p w:rsidR="00933F31" w:rsidRPr="00A51E98" w:rsidRDefault="00933F31" w:rsidP="00650F4B">
      <w:pPr>
        <w:pStyle w:val="a8"/>
        <w:spacing w:before="0" w:beforeAutospacing="0" w:after="0" w:afterAutospacing="0"/>
        <w:jc w:val="both"/>
      </w:pPr>
      <w:r w:rsidRPr="00A51E98">
        <w:t xml:space="preserve">Надо стремиться достигнуть скорости 80 – 90 слов в минуту уже к концу 2 класса, к середине 3 класса вывести большую часть детей на уровень 120 слов в минуту, Надо, чтобы ребенок постоянно видел свое приближение к цели. Поэтому  делайте  замеры скорости чтения. </w:t>
      </w:r>
      <w:r w:rsidR="007321B5">
        <w:tab/>
      </w:r>
      <w:r w:rsidRPr="00A51E98">
        <w:t xml:space="preserve">Ребенок читает одну минуту и подсчитывает количество прочитанных слов, записывает в  “Таблицу достигнутых результатов”. </w:t>
      </w:r>
    </w:p>
    <w:p w:rsidR="00135ACC" w:rsidRPr="00A51E98" w:rsidRDefault="00135ACC" w:rsidP="00650F4B">
      <w:pPr>
        <w:pStyle w:val="a8"/>
        <w:spacing w:before="0" w:beforeAutospacing="0" w:after="0" w:afterAutospacing="0"/>
        <w:jc w:val="both"/>
      </w:pPr>
      <w:r w:rsidRPr="00A51E98">
        <w:t>Такая таблица вывешивается у нас в классе на магнитной доске ежемесячно, результаты вызывают у ребят дух соревнования</w:t>
      </w:r>
    </w:p>
    <w:p w:rsidR="00135ACC" w:rsidRPr="00A51E98" w:rsidRDefault="00135ACC" w:rsidP="00650F4B">
      <w:pPr>
        <w:pStyle w:val="a8"/>
        <w:spacing w:before="0" w:beforeAutospacing="0" w:after="0" w:afterAutospacing="0"/>
        <w:jc w:val="center"/>
      </w:pPr>
      <w:r w:rsidRPr="00A51E98">
        <w:t>Таблица достигнутых результатов</w:t>
      </w:r>
    </w:p>
    <w:tbl>
      <w:tblPr>
        <w:tblStyle w:val="a9"/>
        <w:tblpPr w:leftFromText="180" w:rightFromText="180" w:vertAnchor="text" w:horzAnchor="margin" w:tblpY="145"/>
        <w:tblW w:w="0" w:type="auto"/>
        <w:tblLook w:val="04A0" w:firstRow="1" w:lastRow="0" w:firstColumn="1" w:lastColumn="0" w:noHBand="0" w:noVBand="1"/>
      </w:tblPr>
      <w:tblGrid>
        <w:gridCol w:w="529"/>
        <w:gridCol w:w="3257"/>
        <w:gridCol w:w="1277"/>
        <w:gridCol w:w="1155"/>
        <w:gridCol w:w="1130"/>
        <w:gridCol w:w="1155"/>
        <w:gridCol w:w="1068"/>
      </w:tblGrid>
      <w:tr w:rsidR="00135ACC" w:rsidRPr="00A51E98" w:rsidTr="004069CE">
        <w:tc>
          <w:tcPr>
            <w:tcW w:w="529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5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Фамилия имя учащегося </w:t>
            </w:r>
          </w:p>
        </w:tc>
        <w:tc>
          <w:tcPr>
            <w:tcW w:w="127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Кол-во слов в минуту</w:t>
            </w:r>
          </w:p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сентября  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Кол-во слов в минуту</w:t>
            </w:r>
          </w:p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1130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Кол-во слов в минуту</w:t>
            </w:r>
          </w:p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27 ноября 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Кол-во слов в минуту</w:t>
            </w:r>
          </w:p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22 декабря </w:t>
            </w:r>
          </w:p>
        </w:tc>
        <w:tc>
          <w:tcPr>
            <w:tcW w:w="1068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Кол-во слов в минуту</w:t>
            </w:r>
          </w:p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30 января</w:t>
            </w:r>
          </w:p>
        </w:tc>
      </w:tr>
      <w:tr w:rsidR="00135ACC" w:rsidRPr="00A51E98" w:rsidTr="004069CE">
        <w:tc>
          <w:tcPr>
            <w:tcW w:w="529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Валеева Александра </w:t>
            </w:r>
          </w:p>
        </w:tc>
        <w:tc>
          <w:tcPr>
            <w:tcW w:w="127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0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1068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</w:tr>
      <w:tr w:rsidR="00135ACC" w:rsidRPr="00A51E98" w:rsidTr="004069CE">
        <w:tc>
          <w:tcPr>
            <w:tcW w:w="529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Валеева Мария </w:t>
            </w:r>
          </w:p>
        </w:tc>
        <w:tc>
          <w:tcPr>
            <w:tcW w:w="127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0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068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35ACC" w:rsidRPr="00A51E98" w:rsidTr="004069CE">
        <w:tc>
          <w:tcPr>
            <w:tcW w:w="529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Гладких Вячеслав </w:t>
            </w:r>
          </w:p>
        </w:tc>
        <w:tc>
          <w:tcPr>
            <w:tcW w:w="127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130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</w:p>
        </w:tc>
        <w:tc>
          <w:tcPr>
            <w:tcW w:w="1068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</w:tr>
      <w:tr w:rsidR="00135ACC" w:rsidRPr="00A51E98" w:rsidTr="004069CE">
        <w:tc>
          <w:tcPr>
            <w:tcW w:w="529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Голощапов</w:t>
            </w:r>
            <w:proofErr w:type="spellEnd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</w:t>
            </w:r>
          </w:p>
        </w:tc>
        <w:tc>
          <w:tcPr>
            <w:tcW w:w="127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0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068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35ACC" w:rsidRPr="00A51E98" w:rsidTr="004069CE">
        <w:tc>
          <w:tcPr>
            <w:tcW w:w="529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Дамзина</w:t>
            </w:r>
            <w:proofErr w:type="spellEnd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27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130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161</w:t>
            </w:r>
          </w:p>
        </w:tc>
        <w:tc>
          <w:tcPr>
            <w:tcW w:w="1068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129</w:t>
            </w:r>
          </w:p>
        </w:tc>
      </w:tr>
      <w:tr w:rsidR="00135ACC" w:rsidRPr="00A51E98" w:rsidTr="004069CE">
        <w:tc>
          <w:tcPr>
            <w:tcW w:w="529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Корзей</w:t>
            </w:r>
            <w:proofErr w:type="spellEnd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 Карина </w:t>
            </w:r>
          </w:p>
        </w:tc>
        <w:tc>
          <w:tcPr>
            <w:tcW w:w="127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0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068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</w:tr>
      <w:tr w:rsidR="00135ACC" w:rsidRPr="00A51E98" w:rsidTr="004069CE">
        <w:tc>
          <w:tcPr>
            <w:tcW w:w="529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5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Любаковский</w:t>
            </w:r>
            <w:proofErr w:type="spellEnd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 Антон</w:t>
            </w:r>
          </w:p>
        </w:tc>
        <w:tc>
          <w:tcPr>
            <w:tcW w:w="127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30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068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</w:tr>
      <w:tr w:rsidR="00135ACC" w:rsidRPr="00A51E98" w:rsidTr="004069CE">
        <w:tc>
          <w:tcPr>
            <w:tcW w:w="529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5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Рецлав</w:t>
            </w:r>
            <w:proofErr w:type="spellEnd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</w:p>
        </w:tc>
        <w:tc>
          <w:tcPr>
            <w:tcW w:w="127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0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068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</w:tr>
      <w:tr w:rsidR="00135ACC" w:rsidRPr="00A51E98" w:rsidTr="004069CE">
        <w:tc>
          <w:tcPr>
            <w:tcW w:w="529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5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Шпомер</w:t>
            </w:r>
            <w:proofErr w:type="spellEnd"/>
            <w:r w:rsidRPr="00A51E9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</w:p>
        </w:tc>
        <w:tc>
          <w:tcPr>
            <w:tcW w:w="1277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0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55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068" w:type="dxa"/>
          </w:tcPr>
          <w:p w:rsidR="00135ACC" w:rsidRPr="00A51E98" w:rsidRDefault="00135ACC" w:rsidP="00650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9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135ACC" w:rsidRPr="00A51E98" w:rsidRDefault="00135ACC" w:rsidP="00650F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51E98" w:rsidRPr="00A51E98" w:rsidRDefault="00A51E98" w:rsidP="00650F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Улучшение техники чтения можно отследить по составленным графикам</w:t>
      </w:r>
    </w:p>
    <w:p w:rsidR="00A51E98" w:rsidRPr="00A51E98" w:rsidRDefault="00A51E98" w:rsidP="00650F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836137"/>
            <wp:effectExtent l="19050" t="0" r="22225" b="0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51E98" w:rsidRPr="00A51E98" w:rsidRDefault="00A51E98" w:rsidP="00650F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51E98" w:rsidRPr="00A51E98" w:rsidRDefault="00A51E98" w:rsidP="00650F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00700" cy="3276600"/>
            <wp:effectExtent l="19050" t="0" r="19050" b="0"/>
            <wp:docPr id="1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51E98" w:rsidRPr="00A51E98" w:rsidRDefault="00A51E98" w:rsidP="00650F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Работа над техникой чтения - процесс достаточно длительный и не всегда привлекательный для детей.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 xml:space="preserve">Развивая навыки беглости чтения, важно помнить: мы одновременно должны развивать и познавательные психические процессы. Беглость чтения значима только в сочетании с ними. Чем правильнее чтение, тем выше его скорость. Чем быстрее идёт осмысление текста, тем успешнее работа по наращиванию темпа </w:t>
      </w:r>
      <w:proofErr w:type="spellStart"/>
      <w:r w:rsidRPr="00A51E98">
        <w:rPr>
          <w:rFonts w:ascii="Times New Roman" w:hAnsi="Times New Roman" w:cs="Times New Roman"/>
          <w:sz w:val="24"/>
          <w:szCs w:val="24"/>
        </w:rPr>
        <w:t>читаемого.Формирование</w:t>
      </w:r>
      <w:proofErr w:type="spellEnd"/>
      <w:r w:rsidRPr="00A51E98">
        <w:rPr>
          <w:rFonts w:ascii="Times New Roman" w:hAnsi="Times New Roman" w:cs="Times New Roman"/>
          <w:sz w:val="24"/>
          <w:szCs w:val="24"/>
        </w:rPr>
        <w:t xml:space="preserve"> навыка чтения оказывает существенное влияние на интеллектуальное развитие ребёнка.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lastRenderedPageBreak/>
        <w:t>При использовании приведенных упражнений и видов работ процесс совершенствование техники чтения идет легче и быстрее, совершенствуется устойчивость внимания, оперативная память. Упражнения по развитию техники чтения необходимы всем учащимся: одним эти упражнения помогают исправлять недостатки, другим – не терять приобретенные ранее навыки.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В ходе исследования на основе проведённого анализа научной и методической литературы по теме исследования, были описаны творческие упражнения, направленные на развитие техники чтения учащихся в начальной школе.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Применяя на практике изученные приёмы, прежде всего был выявлен уровень учебных требований, касающихся техники чтения. С этой целью были проанализированы требования программы. В ходе эксперимента были выявлены условия повыш</w:t>
      </w:r>
      <w:r w:rsidR="00A51E98" w:rsidRPr="00A51E98">
        <w:rPr>
          <w:rFonts w:ascii="Times New Roman" w:hAnsi="Times New Roman" w:cs="Times New Roman"/>
          <w:sz w:val="24"/>
          <w:szCs w:val="24"/>
        </w:rPr>
        <w:t xml:space="preserve">ения навыка чтения учащихся в </w:t>
      </w:r>
      <w:r w:rsidRPr="00A51E98">
        <w:rPr>
          <w:rFonts w:ascii="Times New Roman" w:hAnsi="Times New Roman" w:cs="Times New Roman"/>
          <w:sz w:val="24"/>
          <w:szCs w:val="24"/>
        </w:rPr>
        <w:t>2</w:t>
      </w:r>
      <w:r w:rsidR="00A51E98" w:rsidRPr="00A51E98">
        <w:rPr>
          <w:rFonts w:ascii="Times New Roman" w:hAnsi="Times New Roman" w:cs="Times New Roman"/>
          <w:sz w:val="24"/>
          <w:szCs w:val="24"/>
        </w:rPr>
        <w:t>-3</w:t>
      </w:r>
      <w:r w:rsidRPr="00A51E98">
        <w:rPr>
          <w:rFonts w:ascii="Times New Roman" w:hAnsi="Times New Roman" w:cs="Times New Roman"/>
          <w:sz w:val="24"/>
          <w:szCs w:val="24"/>
        </w:rPr>
        <w:t xml:space="preserve"> классе.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В ходе эксперимента были решены следующие задачи: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1)Изучена и проанализирована психолого-педагогическая и научно-методическая литература по проблеме исследования.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2)Обоснована эффективность творческих упражнений как средства развития техники чтения.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3)Определены показатели и уровни развития техники чтения младших школьников.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4)Проведено экспериментальное исследование по применению творческих упражнений развития техники чтения, статистически обработаны и проанализированы полученные в ходе опытно-педагогической работы данные.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Полученные результаты опытно-экспериментальной работы позволяют сделать вывод, о том что изученные творческие упражнения являются эффективным средством для повышения техники чтения в начальных классах.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Каждому учителю, работающему над повышением качества чтения учеников рекомендуем: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Использовать творческие упражнений на практике с учётом индивидуальных особенностей учеников;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- способствовать развитию речи и читательских интересов учащихся;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- организовать работу семьи и школы, направленную на формирования читательского кругозора учащихся;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- личным примером воспитывать в детях любовь к чтению;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- систематически проводить контроль и анализ техники чтения учащихся.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Следует отметить, что данное исследование не претендует на полное решение вопросов, касающихся развития техники чтения учащихся начальной школы.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Исследования можно продолжить по следующим направлениям: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- нарушения техники чтения учащихся;</w:t>
      </w:r>
    </w:p>
    <w:p w:rsidR="00E1304E" w:rsidRPr="00A51E98" w:rsidRDefault="00E1304E" w:rsidP="00650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98">
        <w:rPr>
          <w:rFonts w:ascii="Times New Roman" w:hAnsi="Times New Roman" w:cs="Times New Roman"/>
          <w:sz w:val="24"/>
          <w:szCs w:val="24"/>
        </w:rPr>
        <w:t>- пути преодоления нарушений техники чтения.</w:t>
      </w:r>
    </w:p>
    <w:p w:rsidR="00E1304E" w:rsidRPr="00A51E98" w:rsidRDefault="00E1304E" w:rsidP="00650F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304E" w:rsidRPr="00A51E98" w:rsidRDefault="00E1304E" w:rsidP="00650F4B">
      <w:pPr>
        <w:spacing w:after="0"/>
        <w:rPr>
          <w:sz w:val="24"/>
          <w:szCs w:val="24"/>
        </w:rPr>
      </w:pP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363F46"/>
          <w:sz w:val="24"/>
          <w:szCs w:val="24"/>
        </w:rPr>
      </w:pP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363F46"/>
          <w:sz w:val="24"/>
          <w:szCs w:val="24"/>
        </w:rPr>
      </w:pP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363F46"/>
          <w:sz w:val="24"/>
          <w:szCs w:val="24"/>
        </w:rPr>
      </w:pP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363F46"/>
          <w:sz w:val="24"/>
          <w:szCs w:val="24"/>
        </w:rPr>
      </w:pP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363F46"/>
          <w:sz w:val="24"/>
          <w:szCs w:val="24"/>
        </w:rPr>
      </w:pP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363F46"/>
          <w:sz w:val="24"/>
          <w:szCs w:val="24"/>
        </w:rPr>
      </w:pP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363F46"/>
          <w:sz w:val="24"/>
          <w:szCs w:val="24"/>
        </w:rPr>
      </w:pP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363F46"/>
          <w:sz w:val="24"/>
          <w:szCs w:val="24"/>
        </w:rPr>
      </w:pP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363F46"/>
          <w:sz w:val="24"/>
          <w:szCs w:val="24"/>
        </w:rPr>
      </w:pP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363F46"/>
          <w:sz w:val="24"/>
          <w:szCs w:val="24"/>
        </w:rPr>
      </w:pP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363F46"/>
          <w:sz w:val="24"/>
          <w:szCs w:val="24"/>
        </w:rPr>
      </w:pPr>
    </w:p>
    <w:p w:rsidR="00650F4B" w:rsidRDefault="00650F4B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4079D" w:rsidRP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4079D">
        <w:rPr>
          <w:rFonts w:ascii="Times New Roman" w:eastAsia="Times New Roman" w:hAnsi="Times New Roman" w:cs="Times New Roman"/>
          <w:sz w:val="24"/>
          <w:szCs w:val="24"/>
        </w:rPr>
        <w:lastRenderedPageBreak/>
        <w:t>Список использованной литературы </w:t>
      </w:r>
    </w:p>
    <w:p w:rsidR="00E4079D" w:rsidRP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4079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4079D" w:rsidRP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4079D">
        <w:rPr>
          <w:rFonts w:ascii="Times New Roman" w:eastAsia="Times New Roman" w:hAnsi="Times New Roman" w:cs="Times New Roman"/>
          <w:sz w:val="24"/>
          <w:szCs w:val="24"/>
        </w:rPr>
        <w:t>1.Аксенов В. Н. Искусство художественного слова. М.: Просвещение, 2002. – 163 с. </w:t>
      </w:r>
    </w:p>
    <w:p w:rsidR="00E4079D" w:rsidRP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4079D">
        <w:rPr>
          <w:rFonts w:ascii="Times New Roman" w:eastAsia="Times New Roman" w:hAnsi="Times New Roman" w:cs="Times New Roman"/>
          <w:sz w:val="24"/>
          <w:szCs w:val="24"/>
        </w:rPr>
        <w:t>2.Брызгунова Е.А. Система интонационных средств. Современный русский язык. М.: Просвещение, 2007. – 145 с. </w:t>
      </w:r>
    </w:p>
    <w:p w:rsidR="00E4079D" w:rsidRP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4079D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E4079D">
        <w:rPr>
          <w:rFonts w:ascii="Times New Roman" w:eastAsia="Times New Roman" w:hAnsi="Times New Roman" w:cs="Times New Roman"/>
          <w:sz w:val="24"/>
          <w:szCs w:val="24"/>
        </w:rPr>
        <w:t>Чечерина</w:t>
      </w:r>
      <w:proofErr w:type="spellEnd"/>
      <w:r w:rsidRPr="00E4079D">
        <w:rPr>
          <w:rFonts w:ascii="Times New Roman" w:eastAsia="Times New Roman" w:hAnsi="Times New Roman" w:cs="Times New Roman"/>
          <w:sz w:val="24"/>
          <w:szCs w:val="24"/>
        </w:rPr>
        <w:t xml:space="preserve"> Н.Ю. Формирование навыков беглого чтения у детей старшего дошкольного и младшего школьного возраста: рекомендации родителям. // Я-мама, 2006, №2. </w:t>
      </w:r>
    </w:p>
    <w:p w:rsidR="00E4079D" w:rsidRPr="007A6E95" w:rsidRDefault="00E4079D" w:rsidP="00650F4B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7A6E95">
        <w:rPr>
          <w:rFonts w:ascii="Times New Roman" w:eastAsia="Times New Roman" w:hAnsi="Times New Roman" w:cs="Times New Roman"/>
          <w:sz w:val="24"/>
          <w:szCs w:val="24"/>
        </w:rPr>
        <w:t>4.Чудинова В.П., Голубева Е.И. Поддержка детского чтения – наша главная задача сегодня // Школьная библиотека. 2006. № 2. С. 8-13. </w:t>
      </w:r>
    </w:p>
    <w:p w:rsidR="00E4079D" w:rsidRP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4079D">
        <w:rPr>
          <w:rFonts w:ascii="Times New Roman" w:eastAsia="Times New Roman" w:hAnsi="Times New Roman" w:cs="Times New Roman"/>
          <w:sz w:val="24"/>
          <w:szCs w:val="24"/>
        </w:rPr>
        <w:t>5.Черноморов А. И., Шустова А. И. Практикум по выразительному чтению. Пособие для учителей начальных классов. М.: Дана, 2000. – 388 с. </w:t>
      </w:r>
    </w:p>
    <w:p w:rsidR="00E4079D" w:rsidRP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4079D">
        <w:rPr>
          <w:rFonts w:ascii="Times New Roman" w:eastAsia="Times New Roman" w:hAnsi="Times New Roman" w:cs="Times New Roman"/>
          <w:sz w:val="24"/>
          <w:szCs w:val="24"/>
        </w:rPr>
        <w:t>6.Цыпина Н.А. Обучение чтению детей. – М., 2004. </w:t>
      </w:r>
    </w:p>
    <w:p w:rsidR="00E4079D" w:rsidRDefault="00E4079D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4079D">
        <w:rPr>
          <w:rFonts w:ascii="Times New Roman" w:eastAsia="Times New Roman" w:hAnsi="Times New Roman" w:cs="Times New Roman"/>
          <w:sz w:val="24"/>
          <w:szCs w:val="24"/>
        </w:rPr>
        <w:t xml:space="preserve">7.Чурилова Э.Г. Методика и организация театральной деятельности </w:t>
      </w:r>
      <w:proofErr w:type="spellStart"/>
      <w:r w:rsidRPr="00E4079D">
        <w:rPr>
          <w:rFonts w:ascii="Times New Roman" w:eastAsia="Times New Roman" w:hAnsi="Times New Roman" w:cs="Times New Roman"/>
          <w:sz w:val="24"/>
          <w:szCs w:val="24"/>
        </w:rPr>
        <w:t>Владос</w:t>
      </w:r>
      <w:proofErr w:type="spellEnd"/>
      <w:r w:rsidRPr="00E4079D">
        <w:rPr>
          <w:rFonts w:ascii="Times New Roman" w:eastAsia="Times New Roman" w:hAnsi="Times New Roman" w:cs="Times New Roman"/>
          <w:sz w:val="24"/>
          <w:szCs w:val="24"/>
        </w:rPr>
        <w:t>. М. 2001г. </w:t>
      </w:r>
    </w:p>
    <w:p w:rsidR="007A6E95" w:rsidRDefault="007A6E95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7A6E95" w:rsidRDefault="007A6E95" w:rsidP="00650F4B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sz w:val="24"/>
          <w:szCs w:val="24"/>
        </w:rPr>
      </w:pPr>
    </w:p>
    <w:sectPr w:rsidR="007A6E95" w:rsidSect="00A51E98">
      <w:footerReference w:type="default" r:id="rId9"/>
      <w:pgSz w:w="11906" w:h="16838"/>
      <w:pgMar w:top="1418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DCA" w:rsidRDefault="00B22DCA" w:rsidP="00650F4B">
      <w:pPr>
        <w:spacing w:after="0" w:line="240" w:lineRule="auto"/>
      </w:pPr>
      <w:r>
        <w:separator/>
      </w:r>
    </w:p>
  </w:endnote>
  <w:endnote w:type="continuationSeparator" w:id="0">
    <w:p w:rsidR="00B22DCA" w:rsidRDefault="00B22DCA" w:rsidP="00650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05166"/>
      <w:docPartObj>
        <w:docPartGallery w:val="Page Numbers (Bottom of Page)"/>
        <w:docPartUnique/>
      </w:docPartObj>
    </w:sdtPr>
    <w:sdtEndPr/>
    <w:sdtContent>
      <w:p w:rsidR="00650F4B" w:rsidRDefault="00B22DCA">
        <w:pPr>
          <w:pStyle w:val="ad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57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0F4B" w:rsidRDefault="00650F4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DCA" w:rsidRDefault="00B22DCA" w:rsidP="00650F4B">
      <w:pPr>
        <w:spacing w:after="0" w:line="240" w:lineRule="auto"/>
      </w:pPr>
      <w:r>
        <w:separator/>
      </w:r>
    </w:p>
  </w:footnote>
  <w:footnote w:type="continuationSeparator" w:id="0">
    <w:p w:rsidR="00B22DCA" w:rsidRDefault="00B22DCA" w:rsidP="00650F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91B59"/>
    <w:rsid w:val="00135ACC"/>
    <w:rsid w:val="002F22B6"/>
    <w:rsid w:val="003042F3"/>
    <w:rsid w:val="003D6AC3"/>
    <w:rsid w:val="00650F4B"/>
    <w:rsid w:val="007321B5"/>
    <w:rsid w:val="007A6E95"/>
    <w:rsid w:val="008101EF"/>
    <w:rsid w:val="0090578C"/>
    <w:rsid w:val="00933F31"/>
    <w:rsid w:val="00967F59"/>
    <w:rsid w:val="00A51E98"/>
    <w:rsid w:val="00B22DCA"/>
    <w:rsid w:val="00C91B59"/>
    <w:rsid w:val="00E1304E"/>
    <w:rsid w:val="00E4079D"/>
    <w:rsid w:val="00E45ED9"/>
    <w:rsid w:val="00F6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48F"/>
  </w:style>
  <w:style w:type="paragraph" w:styleId="1">
    <w:name w:val="heading 1"/>
    <w:basedOn w:val="a"/>
    <w:link w:val="10"/>
    <w:qFormat/>
    <w:rsid w:val="00E1304E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E1304E"/>
    <w:pPr>
      <w:keepNext/>
      <w:keepLines/>
      <w:spacing w:before="200" w:after="0"/>
      <w:outlineLvl w:val="1"/>
    </w:pPr>
    <w:rPr>
      <w:rFonts w:ascii="Cambria" w:eastAsia="Calibri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link w:val="30"/>
    <w:qFormat/>
    <w:rsid w:val="00E1304E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E1304E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color w:val="4F81BD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91B59"/>
    <w:rPr>
      <w:i/>
      <w:iCs/>
    </w:rPr>
  </w:style>
  <w:style w:type="character" w:customStyle="1" w:styleId="10">
    <w:name w:val="Заголовок 1 Знак"/>
    <w:basedOn w:val="a0"/>
    <w:link w:val="1"/>
    <w:rsid w:val="00E1304E"/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rsid w:val="00E1304E"/>
    <w:rPr>
      <w:rFonts w:ascii="Cambria" w:eastAsia="Calibri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E1304E"/>
    <w:rPr>
      <w:rFonts w:ascii="Times New Roman" w:eastAsia="Calibri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E1304E"/>
    <w:rPr>
      <w:rFonts w:ascii="Cambria" w:eastAsia="Calibri" w:hAnsi="Cambria" w:cs="Times New Roman"/>
      <w:b/>
      <w:bCs/>
      <w:i/>
      <w:iCs/>
      <w:color w:val="4F81BD"/>
      <w:lang w:eastAsia="en-US"/>
    </w:rPr>
  </w:style>
  <w:style w:type="paragraph" w:styleId="a4">
    <w:name w:val="Balloon Text"/>
    <w:basedOn w:val="a"/>
    <w:link w:val="a5"/>
    <w:semiHidden/>
    <w:rsid w:val="00E1304E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semiHidden/>
    <w:rsid w:val="00E1304E"/>
    <w:rPr>
      <w:rFonts w:ascii="Tahoma" w:eastAsia="Times New Roman" w:hAnsi="Tahoma" w:cs="Tahoma"/>
      <w:sz w:val="16"/>
      <w:szCs w:val="16"/>
      <w:lang w:eastAsia="en-US"/>
    </w:rPr>
  </w:style>
  <w:style w:type="paragraph" w:styleId="HTML">
    <w:name w:val="HTML Preformatted"/>
    <w:basedOn w:val="a"/>
    <w:link w:val="HTML0"/>
    <w:rsid w:val="00E130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1304E"/>
    <w:rPr>
      <w:rFonts w:ascii="Courier New" w:eastAsia="Calibri" w:hAnsi="Courier New" w:cs="Courier New"/>
      <w:sz w:val="20"/>
      <w:szCs w:val="20"/>
    </w:rPr>
  </w:style>
  <w:style w:type="character" w:styleId="a6">
    <w:name w:val="Hyperlink"/>
    <w:basedOn w:val="a0"/>
    <w:semiHidden/>
    <w:rsid w:val="00E1304E"/>
    <w:rPr>
      <w:rFonts w:cs="Times New Roman"/>
      <w:color w:val="0000FF"/>
      <w:u w:val="single"/>
    </w:rPr>
  </w:style>
  <w:style w:type="paragraph" w:customStyle="1" w:styleId="articleinfo">
    <w:name w:val="articleinfo"/>
    <w:basedOn w:val="a"/>
    <w:rsid w:val="00E1304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ropcap">
    <w:name w:val="dropcap"/>
    <w:basedOn w:val="a"/>
    <w:rsid w:val="00E1304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rticle">
    <w:name w:val="article"/>
    <w:basedOn w:val="a"/>
    <w:rsid w:val="00E1304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7">
    <w:name w:val="Strong"/>
    <w:basedOn w:val="a0"/>
    <w:qFormat/>
    <w:rsid w:val="00E1304E"/>
    <w:rPr>
      <w:rFonts w:cs="Times New Roman"/>
      <w:b/>
      <w:bCs/>
    </w:rPr>
  </w:style>
  <w:style w:type="paragraph" w:styleId="a8">
    <w:name w:val="Normal (Web)"/>
    <w:basedOn w:val="a"/>
    <w:uiPriority w:val="99"/>
    <w:rsid w:val="00E1304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135AC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E4079D"/>
    <w:pPr>
      <w:spacing w:after="0" w:line="240" w:lineRule="auto"/>
    </w:pPr>
  </w:style>
  <w:style w:type="paragraph" w:styleId="ab">
    <w:name w:val="header"/>
    <w:basedOn w:val="a"/>
    <w:link w:val="ac"/>
    <w:uiPriority w:val="99"/>
    <w:semiHidden/>
    <w:unhideWhenUsed/>
    <w:rsid w:val="00650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50F4B"/>
  </w:style>
  <w:style w:type="paragraph" w:styleId="ad">
    <w:name w:val="footer"/>
    <w:basedOn w:val="a"/>
    <w:link w:val="ae"/>
    <w:uiPriority w:val="99"/>
    <w:unhideWhenUsed/>
    <w:rsid w:val="00650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50F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Лист1!$C$2:$C$3</c:f>
              <c:strCache>
                <c:ptCount val="1"/>
                <c:pt idx="0">
                  <c:v>Кол-во слов в минуту 24 сентября</c:v>
                </c:pt>
              </c:strCache>
            </c:strRef>
          </c:tx>
          <c:marker>
            <c:symbol val="none"/>
          </c:marker>
          <c:cat>
            <c:multiLvlStrRef>
              <c:f>Лист1!$A$4:$B$13</c:f>
              <c:multiLvlStrCache>
                <c:ptCount val="10"/>
                <c:lvl>
                  <c:pt idx="1">
                    <c:v>Валеева Александра </c:v>
                  </c:pt>
                  <c:pt idx="2">
                    <c:v>Валеева Мария </c:v>
                  </c:pt>
                  <c:pt idx="3">
                    <c:v>Гладких Вячеслав </c:v>
                  </c:pt>
                  <c:pt idx="4">
                    <c:v>Голощапов Александр </c:v>
                  </c:pt>
                  <c:pt idx="5">
                    <c:v>Дамзина Яна</c:v>
                  </c:pt>
                  <c:pt idx="6">
                    <c:v>Корзей Карина </c:v>
                  </c:pt>
                  <c:pt idx="7">
                    <c:v>Любаковский Антон</c:v>
                  </c:pt>
                  <c:pt idx="8">
                    <c:v>Рецлав Юлия </c:v>
                  </c:pt>
                  <c:pt idx="9">
                    <c:v>Шпомер Анастасия </c:v>
                  </c:pt>
                </c:lvl>
                <c:lvl>
                  <c:pt idx="1">
                    <c:v>1</c:v>
                  </c:pt>
                  <c:pt idx="2">
                    <c:v>2</c:v>
                  </c:pt>
                  <c:pt idx="3">
                    <c:v>3</c:v>
                  </c:pt>
                  <c:pt idx="4">
                    <c:v>4</c:v>
                  </c:pt>
                  <c:pt idx="5">
                    <c:v>5</c:v>
                  </c:pt>
                  <c:pt idx="6">
                    <c:v>6</c:v>
                  </c:pt>
                  <c:pt idx="7">
                    <c:v>7</c:v>
                  </c:pt>
                  <c:pt idx="8">
                    <c:v>8</c:v>
                  </c:pt>
                  <c:pt idx="9">
                    <c:v>9</c:v>
                  </c:pt>
                </c:lvl>
              </c:multiLvlStrCache>
            </c:multiLvlStrRef>
          </c:cat>
          <c:val>
            <c:numRef>
              <c:f>Лист1!$C$4:$C$13</c:f>
              <c:numCache>
                <c:formatCode>General</c:formatCode>
                <c:ptCount val="10"/>
                <c:pt idx="1">
                  <c:v>84</c:v>
                </c:pt>
                <c:pt idx="2">
                  <c:v>40</c:v>
                </c:pt>
                <c:pt idx="3">
                  <c:v>91</c:v>
                </c:pt>
                <c:pt idx="4">
                  <c:v>54</c:v>
                </c:pt>
                <c:pt idx="5">
                  <c:v>118</c:v>
                </c:pt>
                <c:pt idx="6">
                  <c:v>103</c:v>
                </c:pt>
                <c:pt idx="7">
                  <c:v>134</c:v>
                </c:pt>
                <c:pt idx="8">
                  <c:v>80</c:v>
                </c:pt>
                <c:pt idx="9">
                  <c:v>45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Лист1!$D$2:$D$3</c:f>
              <c:strCache>
                <c:ptCount val="1"/>
                <c:pt idx="0">
                  <c:v>Кол-во слов в минуту 22 октября</c:v>
                </c:pt>
              </c:strCache>
            </c:strRef>
          </c:tx>
          <c:marker>
            <c:symbol val="none"/>
          </c:marker>
          <c:cat>
            <c:multiLvlStrRef>
              <c:f>Лист1!$A$4:$B$13</c:f>
              <c:multiLvlStrCache>
                <c:ptCount val="10"/>
                <c:lvl>
                  <c:pt idx="1">
                    <c:v>Валеева Александра </c:v>
                  </c:pt>
                  <c:pt idx="2">
                    <c:v>Валеева Мария </c:v>
                  </c:pt>
                  <c:pt idx="3">
                    <c:v>Гладких Вячеслав </c:v>
                  </c:pt>
                  <c:pt idx="4">
                    <c:v>Голощапов Александр </c:v>
                  </c:pt>
                  <c:pt idx="5">
                    <c:v>Дамзина Яна</c:v>
                  </c:pt>
                  <c:pt idx="6">
                    <c:v>Корзей Карина </c:v>
                  </c:pt>
                  <c:pt idx="7">
                    <c:v>Любаковский Антон</c:v>
                  </c:pt>
                  <c:pt idx="8">
                    <c:v>Рецлав Юлия </c:v>
                  </c:pt>
                  <c:pt idx="9">
                    <c:v>Шпомер Анастасия </c:v>
                  </c:pt>
                </c:lvl>
                <c:lvl>
                  <c:pt idx="1">
                    <c:v>1</c:v>
                  </c:pt>
                  <c:pt idx="2">
                    <c:v>2</c:v>
                  </c:pt>
                  <c:pt idx="3">
                    <c:v>3</c:v>
                  </c:pt>
                  <c:pt idx="4">
                    <c:v>4</c:v>
                  </c:pt>
                  <c:pt idx="5">
                    <c:v>5</c:v>
                  </c:pt>
                  <c:pt idx="6">
                    <c:v>6</c:v>
                  </c:pt>
                  <c:pt idx="7">
                    <c:v>7</c:v>
                  </c:pt>
                  <c:pt idx="8">
                    <c:v>8</c:v>
                  </c:pt>
                  <c:pt idx="9">
                    <c:v>9</c:v>
                  </c:pt>
                </c:lvl>
              </c:multiLvlStrCache>
            </c:multiLvlStrRef>
          </c:cat>
          <c:val>
            <c:numRef>
              <c:f>Лист1!$D$4:$D$13</c:f>
              <c:numCache>
                <c:formatCode>General</c:formatCode>
                <c:ptCount val="10"/>
                <c:pt idx="1">
                  <c:v>92</c:v>
                </c:pt>
                <c:pt idx="2">
                  <c:v>56</c:v>
                </c:pt>
                <c:pt idx="3">
                  <c:v>127</c:v>
                </c:pt>
                <c:pt idx="4">
                  <c:v>54</c:v>
                </c:pt>
                <c:pt idx="5">
                  <c:v>146</c:v>
                </c:pt>
                <c:pt idx="6">
                  <c:v>80</c:v>
                </c:pt>
                <c:pt idx="7">
                  <c:v>144</c:v>
                </c:pt>
                <c:pt idx="8">
                  <c:v>85</c:v>
                </c:pt>
                <c:pt idx="9">
                  <c:v>56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Лист1!$E$2:$E$3</c:f>
              <c:strCache>
                <c:ptCount val="1"/>
                <c:pt idx="0">
                  <c:v>Кол-во слов в минуту 27 ноября </c:v>
                </c:pt>
              </c:strCache>
            </c:strRef>
          </c:tx>
          <c:marker>
            <c:symbol val="none"/>
          </c:marker>
          <c:cat>
            <c:multiLvlStrRef>
              <c:f>Лист1!$A$4:$B$13</c:f>
              <c:multiLvlStrCache>
                <c:ptCount val="10"/>
                <c:lvl>
                  <c:pt idx="1">
                    <c:v>Валеева Александра </c:v>
                  </c:pt>
                  <c:pt idx="2">
                    <c:v>Валеева Мария </c:v>
                  </c:pt>
                  <c:pt idx="3">
                    <c:v>Гладких Вячеслав </c:v>
                  </c:pt>
                  <c:pt idx="4">
                    <c:v>Голощапов Александр </c:v>
                  </c:pt>
                  <c:pt idx="5">
                    <c:v>Дамзина Яна</c:v>
                  </c:pt>
                  <c:pt idx="6">
                    <c:v>Корзей Карина </c:v>
                  </c:pt>
                  <c:pt idx="7">
                    <c:v>Любаковский Антон</c:v>
                  </c:pt>
                  <c:pt idx="8">
                    <c:v>Рецлав Юлия </c:v>
                  </c:pt>
                  <c:pt idx="9">
                    <c:v>Шпомер Анастасия </c:v>
                  </c:pt>
                </c:lvl>
                <c:lvl>
                  <c:pt idx="1">
                    <c:v>1</c:v>
                  </c:pt>
                  <c:pt idx="2">
                    <c:v>2</c:v>
                  </c:pt>
                  <c:pt idx="3">
                    <c:v>3</c:v>
                  </c:pt>
                  <c:pt idx="4">
                    <c:v>4</c:v>
                  </c:pt>
                  <c:pt idx="5">
                    <c:v>5</c:v>
                  </c:pt>
                  <c:pt idx="6">
                    <c:v>6</c:v>
                  </c:pt>
                  <c:pt idx="7">
                    <c:v>7</c:v>
                  </c:pt>
                  <c:pt idx="8">
                    <c:v>8</c:v>
                  </c:pt>
                  <c:pt idx="9">
                    <c:v>9</c:v>
                  </c:pt>
                </c:lvl>
              </c:multiLvlStrCache>
            </c:multiLvlStrRef>
          </c:cat>
          <c:val>
            <c:numRef>
              <c:f>Лист1!$E$4:$E$13</c:f>
              <c:numCache>
                <c:formatCode>General</c:formatCode>
                <c:ptCount val="10"/>
                <c:pt idx="1">
                  <c:v>84</c:v>
                </c:pt>
                <c:pt idx="2">
                  <c:v>65</c:v>
                </c:pt>
                <c:pt idx="3">
                  <c:v>136</c:v>
                </c:pt>
                <c:pt idx="4">
                  <c:v>58</c:v>
                </c:pt>
                <c:pt idx="5">
                  <c:v>133</c:v>
                </c:pt>
                <c:pt idx="6">
                  <c:v>103</c:v>
                </c:pt>
                <c:pt idx="7">
                  <c:v>98</c:v>
                </c:pt>
                <c:pt idx="8">
                  <c:v>90</c:v>
                </c:pt>
                <c:pt idx="9">
                  <c:v>75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0929408"/>
        <c:axId val="150930944"/>
      </c:lineChart>
      <c:catAx>
        <c:axId val="150929408"/>
        <c:scaling>
          <c:orientation val="minMax"/>
        </c:scaling>
        <c:delete val="0"/>
        <c:axPos val="b"/>
        <c:majorTickMark val="out"/>
        <c:minorTickMark val="none"/>
        <c:tickLblPos val="nextTo"/>
        <c:crossAx val="150930944"/>
        <c:crosses val="autoZero"/>
        <c:auto val="1"/>
        <c:lblAlgn val="ctr"/>
        <c:lblOffset val="100"/>
        <c:noMultiLvlLbl val="0"/>
      </c:catAx>
      <c:valAx>
        <c:axId val="1509309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09294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Лист1!$C$2:$C$3</c:f>
              <c:strCache>
                <c:ptCount val="1"/>
                <c:pt idx="0">
                  <c:v>Кол-во слов в минуту 24 сентября</c:v>
                </c:pt>
              </c:strCache>
            </c:strRef>
          </c:tx>
          <c:invertIfNegative val="0"/>
          <c:cat>
            <c:multiLvlStrRef>
              <c:f>Лист1!$A$4:$B$13</c:f>
              <c:multiLvlStrCache>
                <c:ptCount val="10"/>
                <c:lvl>
                  <c:pt idx="1">
                    <c:v>Валеева Александра </c:v>
                  </c:pt>
                  <c:pt idx="2">
                    <c:v>Валеева Мария </c:v>
                  </c:pt>
                  <c:pt idx="3">
                    <c:v>Гладких Вячеслав </c:v>
                  </c:pt>
                  <c:pt idx="4">
                    <c:v>Голощапов Александр </c:v>
                  </c:pt>
                  <c:pt idx="5">
                    <c:v>Дамзина Яна</c:v>
                  </c:pt>
                  <c:pt idx="6">
                    <c:v>Корзей Карина </c:v>
                  </c:pt>
                  <c:pt idx="7">
                    <c:v>Любаковский Антон</c:v>
                  </c:pt>
                  <c:pt idx="8">
                    <c:v>Рецлав Юлия </c:v>
                  </c:pt>
                  <c:pt idx="9">
                    <c:v>Шпомер Анастасия </c:v>
                  </c:pt>
                </c:lvl>
                <c:lvl>
                  <c:pt idx="1">
                    <c:v>1</c:v>
                  </c:pt>
                  <c:pt idx="2">
                    <c:v>2</c:v>
                  </c:pt>
                  <c:pt idx="3">
                    <c:v>3</c:v>
                  </c:pt>
                  <c:pt idx="4">
                    <c:v>4</c:v>
                  </c:pt>
                  <c:pt idx="5">
                    <c:v>5</c:v>
                  </c:pt>
                  <c:pt idx="6">
                    <c:v>6</c:v>
                  </c:pt>
                  <c:pt idx="7">
                    <c:v>7</c:v>
                  </c:pt>
                  <c:pt idx="8">
                    <c:v>8</c:v>
                  </c:pt>
                  <c:pt idx="9">
                    <c:v>9</c:v>
                  </c:pt>
                </c:lvl>
              </c:multiLvlStrCache>
            </c:multiLvlStrRef>
          </c:cat>
          <c:val>
            <c:numRef>
              <c:f>Лист1!$C$4:$C$13</c:f>
              <c:numCache>
                <c:formatCode>General</c:formatCode>
                <c:ptCount val="10"/>
                <c:pt idx="1">
                  <c:v>84</c:v>
                </c:pt>
                <c:pt idx="2">
                  <c:v>40</c:v>
                </c:pt>
                <c:pt idx="3">
                  <c:v>91</c:v>
                </c:pt>
                <c:pt idx="4">
                  <c:v>54</c:v>
                </c:pt>
                <c:pt idx="5">
                  <c:v>118</c:v>
                </c:pt>
                <c:pt idx="6">
                  <c:v>103</c:v>
                </c:pt>
                <c:pt idx="7">
                  <c:v>134</c:v>
                </c:pt>
                <c:pt idx="8">
                  <c:v>80</c:v>
                </c:pt>
                <c:pt idx="9">
                  <c:v>45</c:v>
                </c:pt>
              </c:numCache>
            </c:numRef>
          </c:val>
        </c:ser>
        <c:ser>
          <c:idx val="1"/>
          <c:order val="1"/>
          <c:tx>
            <c:strRef>
              <c:f>Лист1!$D$2:$D$3</c:f>
              <c:strCache>
                <c:ptCount val="1"/>
                <c:pt idx="0">
                  <c:v>Кол-во слов в минуту 22 октября</c:v>
                </c:pt>
              </c:strCache>
            </c:strRef>
          </c:tx>
          <c:invertIfNegative val="0"/>
          <c:cat>
            <c:multiLvlStrRef>
              <c:f>Лист1!$A$4:$B$13</c:f>
              <c:multiLvlStrCache>
                <c:ptCount val="10"/>
                <c:lvl>
                  <c:pt idx="1">
                    <c:v>Валеева Александра </c:v>
                  </c:pt>
                  <c:pt idx="2">
                    <c:v>Валеева Мария </c:v>
                  </c:pt>
                  <c:pt idx="3">
                    <c:v>Гладких Вячеслав </c:v>
                  </c:pt>
                  <c:pt idx="4">
                    <c:v>Голощапов Александр </c:v>
                  </c:pt>
                  <c:pt idx="5">
                    <c:v>Дамзина Яна</c:v>
                  </c:pt>
                  <c:pt idx="6">
                    <c:v>Корзей Карина </c:v>
                  </c:pt>
                  <c:pt idx="7">
                    <c:v>Любаковский Антон</c:v>
                  </c:pt>
                  <c:pt idx="8">
                    <c:v>Рецлав Юлия </c:v>
                  </c:pt>
                  <c:pt idx="9">
                    <c:v>Шпомер Анастасия </c:v>
                  </c:pt>
                </c:lvl>
                <c:lvl>
                  <c:pt idx="1">
                    <c:v>1</c:v>
                  </c:pt>
                  <c:pt idx="2">
                    <c:v>2</c:v>
                  </c:pt>
                  <c:pt idx="3">
                    <c:v>3</c:v>
                  </c:pt>
                  <c:pt idx="4">
                    <c:v>4</c:v>
                  </c:pt>
                  <c:pt idx="5">
                    <c:v>5</c:v>
                  </c:pt>
                  <c:pt idx="6">
                    <c:v>6</c:v>
                  </c:pt>
                  <c:pt idx="7">
                    <c:v>7</c:v>
                  </c:pt>
                  <c:pt idx="8">
                    <c:v>8</c:v>
                  </c:pt>
                  <c:pt idx="9">
                    <c:v>9</c:v>
                  </c:pt>
                </c:lvl>
              </c:multiLvlStrCache>
            </c:multiLvlStrRef>
          </c:cat>
          <c:val>
            <c:numRef>
              <c:f>Лист1!$D$4:$D$13</c:f>
              <c:numCache>
                <c:formatCode>General</c:formatCode>
                <c:ptCount val="10"/>
                <c:pt idx="1">
                  <c:v>92</c:v>
                </c:pt>
                <c:pt idx="2">
                  <c:v>56</c:v>
                </c:pt>
                <c:pt idx="3">
                  <c:v>127</c:v>
                </c:pt>
                <c:pt idx="4">
                  <c:v>54</c:v>
                </c:pt>
                <c:pt idx="5">
                  <c:v>146</c:v>
                </c:pt>
                <c:pt idx="6">
                  <c:v>80</c:v>
                </c:pt>
                <c:pt idx="7">
                  <c:v>144</c:v>
                </c:pt>
                <c:pt idx="8">
                  <c:v>85</c:v>
                </c:pt>
                <c:pt idx="9">
                  <c:v>56</c:v>
                </c:pt>
              </c:numCache>
            </c:numRef>
          </c:val>
        </c:ser>
        <c:ser>
          <c:idx val="2"/>
          <c:order val="2"/>
          <c:tx>
            <c:strRef>
              <c:f>Лист1!$E$2:$E$3</c:f>
              <c:strCache>
                <c:ptCount val="1"/>
                <c:pt idx="0">
                  <c:v>Кол-во слов в минуту 27 ноября </c:v>
                </c:pt>
              </c:strCache>
            </c:strRef>
          </c:tx>
          <c:invertIfNegative val="0"/>
          <c:cat>
            <c:multiLvlStrRef>
              <c:f>Лист1!$A$4:$B$13</c:f>
              <c:multiLvlStrCache>
                <c:ptCount val="10"/>
                <c:lvl>
                  <c:pt idx="1">
                    <c:v>Валеева Александра </c:v>
                  </c:pt>
                  <c:pt idx="2">
                    <c:v>Валеева Мария </c:v>
                  </c:pt>
                  <c:pt idx="3">
                    <c:v>Гладких Вячеслав </c:v>
                  </c:pt>
                  <c:pt idx="4">
                    <c:v>Голощапов Александр </c:v>
                  </c:pt>
                  <c:pt idx="5">
                    <c:v>Дамзина Яна</c:v>
                  </c:pt>
                  <c:pt idx="6">
                    <c:v>Корзей Карина </c:v>
                  </c:pt>
                  <c:pt idx="7">
                    <c:v>Любаковский Антон</c:v>
                  </c:pt>
                  <c:pt idx="8">
                    <c:v>Рецлав Юлия </c:v>
                  </c:pt>
                  <c:pt idx="9">
                    <c:v>Шпомер Анастасия </c:v>
                  </c:pt>
                </c:lvl>
                <c:lvl>
                  <c:pt idx="1">
                    <c:v>1</c:v>
                  </c:pt>
                  <c:pt idx="2">
                    <c:v>2</c:v>
                  </c:pt>
                  <c:pt idx="3">
                    <c:v>3</c:v>
                  </c:pt>
                  <c:pt idx="4">
                    <c:v>4</c:v>
                  </c:pt>
                  <c:pt idx="5">
                    <c:v>5</c:v>
                  </c:pt>
                  <c:pt idx="6">
                    <c:v>6</c:v>
                  </c:pt>
                  <c:pt idx="7">
                    <c:v>7</c:v>
                  </c:pt>
                  <c:pt idx="8">
                    <c:v>8</c:v>
                  </c:pt>
                  <c:pt idx="9">
                    <c:v>9</c:v>
                  </c:pt>
                </c:lvl>
              </c:multiLvlStrCache>
            </c:multiLvlStrRef>
          </c:cat>
          <c:val>
            <c:numRef>
              <c:f>Лист1!$E$4:$E$13</c:f>
              <c:numCache>
                <c:formatCode>General</c:formatCode>
                <c:ptCount val="10"/>
                <c:pt idx="1">
                  <c:v>84</c:v>
                </c:pt>
                <c:pt idx="2">
                  <c:v>65</c:v>
                </c:pt>
                <c:pt idx="3">
                  <c:v>136</c:v>
                </c:pt>
                <c:pt idx="4">
                  <c:v>58</c:v>
                </c:pt>
                <c:pt idx="5">
                  <c:v>133</c:v>
                </c:pt>
                <c:pt idx="6">
                  <c:v>103</c:v>
                </c:pt>
                <c:pt idx="7">
                  <c:v>98</c:v>
                </c:pt>
                <c:pt idx="8">
                  <c:v>90</c:v>
                </c:pt>
                <c:pt idx="9">
                  <c:v>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948480"/>
        <c:axId val="150954368"/>
      </c:barChart>
      <c:catAx>
        <c:axId val="150948480"/>
        <c:scaling>
          <c:orientation val="minMax"/>
        </c:scaling>
        <c:delete val="0"/>
        <c:axPos val="b"/>
        <c:majorTickMark val="out"/>
        <c:minorTickMark val="none"/>
        <c:tickLblPos val="nextTo"/>
        <c:crossAx val="150954368"/>
        <c:crosses val="autoZero"/>
        <c:auto val="1"/>
        <c:lblAlgn val="ctr"/>
        <c:lblOffset val="100"/>
        <c:noMultiLvlLbl val="0"/>
      </c:catAx>
      <c:valAx>
        <c:axId val="1509543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09484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3337</Words>
  <Characters>19026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Дрогоруб</dc:creator>
  <cp:keywords/>
  <dc:description/>
  <cp:lastModifiedBy>Priemnaya</cp:lastModifiedBy>
  <cp:revision>6</cp:revision>
  <cp:lastPrinted>2016-02-18T17:15:00Z</cp:lastPrinted>
  <dcterms:created xsi:type="dcterms:W3CDTF">2016-02-18T15:23:00Z</dcterms:created>
  <dcterms:modified xsi:type="dcterms:W3CDTF">2018-08-08T05:42:00Z</dcterms:modified>
</cp:coreProperties>
</file>